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2B" w:rsidRDefault="003A192B" w:rsidP="003A192B">
      <w:pPr>
        <w:tabs>
          <w:tab w:val="left" w:pos="6521"/>
        </w:tabs>
        <w:spacing w:after="0"/>
        <w:contextualSpacing/>
        <w:jc w:val="right"/>
        <w:rPr>
          <w:rFonts w:ascii="Times New Roman" w:hAnsi="Times New Roman"/>
          <w:b/>
          <w:color w:val="000000"/>
          <w:sz w:val="28"/>
          <w:szCs w:val="28"/>
        </w:rPr>
      </w:pPr>
    </w:p>
    <w:p w:rsidR="003A192B" w:rsidRPr="00732F4F" w:rsidRDefault="003A192B" w:rsidP="003A192B">
      <w:pPr>
        <w:spacing w:after="0" w:line="240" w:lineRule="auto"/>
        <w:ind w:left="4956" w:firstLine="708"/>
        <w:rPr>
          <w:rFonts w:ascii="Times New Roman" w:hAnsi="Times New Roman"/>
          <w:sz w:val="20"/>
          <w:szCs w:val="20"/>
        </w:rPr>
      </w:pPr>
      <w:r w:rsidRPr="00732F4F">
        <w:rPr>
          <w:rFonts w:ascii="Times New Roman" w:hAnsi="Times New Roman"/>
          <w:sz w:val="20"/>
          <w:szCs w:val="20"/>
        </w:rPr>
        <w:t>Приложение № 1</w:t>
      </w:r>
    </w:p>
    <w:p w:rsidR="003A192B" w:rsidRPr="00732F4F" w:rsidRDefault="003A192B" w:rsidP="003A192B">
      <w:pPr>
        <w:spacing w:after="0"/>
        <w:ind w:left="5664"/>
        <w:contextualSpacing/>
        <w:rPr>
          <w:rFonts w:ascii="Times New Roman" w:hAnsi="Times New Roman"/>
          <w:sz w:val="20"/>
          <w:szCs w:val="20"/>
        </w:rPr>
      </w:pPr>
      <w:r w:rsidRPr="00732F4F">
        <w:rPr>
          <w:rFonts w:ascii="Times New Roman" w:hAnsi="Times New Roman"/>
          <w:sz w:val="20"/>
          <w:szCs w:val="20"/>
        </w:rPr>
        <w:t xml:space="preserve">к постановлению администрации </w:t>
      </w:r>
    </w:p>
    <w:p w:rsidR="003A192B" w:rsidRPr="00732F4F" w:rsidRDefault="003A192B" w:rsidP="003A192B">
      <w:pPr>
        <w:spacing w:after="0"/>
        <w:ind w:left="5664"/>
        <w:contextualSpacing/>
        <w:rPr>
          <w:rFonts w:ascii="Times New Roman" w:hAnsi="Times New Roman"/>
          <w:sz w:val="20"/>
          <w:szCs w:val="20"/>
        </w:rPr>
      </w:pPr>
      <w:r w:rsidRPr="00732F4F">
        <w:rPr>
          <w:rFonts w:ascii="Times New Roman" w:hAnsi="Times New Roman"/>
          <w:sz w:val="20"/>
          <w:szCs w:val="20"/>
        </w:rPr>
        <w:t xml:space="preserve">Увельского сельского поселения </w:t>
      </w:r>
    </w:p>
    <w:p w:rsidR="003A192B" w:rsidRPr="00732F4F" w:rsidRDefault="003A192B" w:rsidP="003A192B">
      <w:pPr>
        <w:spacing w:after="0"/>
        <w:ind w:left="5664"/>
        <w:contextualSpacing/>
        <w:rPr>
          <w:rFonts w:ascii="Times New Roman" w:hAnsi="Times New Roman"/>
          <w:sz w:val="20"/>
          <w:szCs w:val="20"/>
        </w:rPr>
      </w:pPr>
      <w:r w:rsidRPr="00732F4F">
        <w:rPr>
          <w:rFonts w:ascii="Times New Roman" w:hAnsi="Times New Roman"/>
          <w:sz w:val="20"/>
          <w:szCs w:val="20"/>
        </w:rPr>
        <w:t>от  «</w:t>
      </w:r>
      <w:r w:rsidR="003B10D7">
        <w:rPr>
          <w:rFonts w:ascii="Times New Roman" w:hAnsi="Times New Roman"/>
          <w:sz w:val="20"/>
          <w:szCs w:val="20"/>
        </w:rPr>
        <w:t>24</w:t>
      </w:r>
      <w:r w:rsidRPr="00732F4F">
        <w:rPr>
          <w:rFonts w:ascii="Times New Roman" w:hAnsi="Times New Roman"/>
          <w:sz w:val="20"/>
          <w:szCs w:val="20"/>
        </w:rPr>
        <w:t xml:space="preserve">» </w:t>
      </w:r>
      <w:r w:rsidR="003B10D7">
        <w:rPr>
          <w:rFonts w:ascii="Times New Roman" w:hAnsi="Times New Roman"/>
          <w:sz w:val="20"/>
          <w:szCs w:val="20"/>
        </w:rPr>
        <w:t xml:space="preserve">октября </w:t>
      </w:r>
      <w:r>
        <w:rPr>
          <w:rFonts w:ascii="Times New Roman" w:hAnsi="Times New Roman"/>
          <w:sz w:val="20"/>
          <w:szCs w:val="20"/>
        </w:rPr>
        <w:t xml:space="preserve"> </w:t>
      </w:r>
      <w:r w:rsidRPr="00732F4F">
        <w:rPr>
          <w:rFonts w:ascii="Times New Roman" w:hAnsi="Times New Roman"/>
          <w:sz w:val="20"/>
          <w:szCs w:val="20"/>
        </w:rPr>
        <w:t>202</w:t>
      </w:r>
      <w:r>
        <w:rPr>
          <w:rFonts w:ascii="Times New Roman" w:hAnsi="Times New Roman"/>
          <w:sz w:val="20"/>
          <w:szCs w:val="20"/>
        </w:rPr>
        <w:t>4</w:t>
      </w:r>
      <w:r w:rsidRPr="00732F4F">
        <w:rPr>
          <w:rFonts w:ascii="Times New Roman" w:hAnsi="Times New Roman"/>
          <w:sz w:val="20"/>
          <w:szCs w:val="20"/>
        </w:rPr>
        <w:t xml:space="preserve"> г. №</w:t>
      </w:r>
      <w:r w:rsidR="003B10D7">
        <w:rPr>
          <w:rFonts w:ascii="Times New Roman" w:hAnsi="Times New Roman"/>
          <w:sz w:val="20"/>
          <w:szCs w:val="20"/>
        </w:rPr>
        <w:t>63</w:t>
      </w:r>
      <w:r>
        <w:rPr>
          <w:rFonts w:ascii="Times New Roman" w:hAnsi="Times New Roman"/>
          <w:sz w:val="20"/>
          <w:szCs w:val="20"/>
        </w:rPr>
        <w:t xml:space="preserve"> </w:t>
      </w:r>
    </w:p>
    <w:p w:rsidR="003A192B" w:rsidRPr="00732F4F" w:rsidRDefault="003A192B" w:rsidP="003A192B">
      <w:pPr>
        <w:tabs>
          <w:tab w:val="left" w:pos="1080"/>
        </w:tabs>
        <w:spacing w:after="0"/>
        <w:contextualSpacing/>
        <w:jc w:val="center"/>
        <w:rPr>
          <w:rFonts w:ascii="Times New Roman" w:eastAsia="Times New Roman" w:hAnsi="Times New Roman"/>
          <w:sz w:val="28"/>
          <w:szCs w:val="28"/>
          <w:lang w:eastAsia="ru-RU"/>
        </w:rPr>
      </w:pPr>
    </w:p>
    <w:p w:rsidR="003A192B" w:rsidRPr="00732F4F" w:rsidRDefault="003A192B" w:rsidP="003A192B">
      <w:pPr>
        <w:pStyle w:val="1"/>
        <w:spacing w:line="276" w:lineRule="auto"/>
        <w:ind w:left="0"/>
        <w:contextualSpacing/>
        <w:jc w:val="center"/>
        <w:rPr>
          <w:b/>
          <w:sz w:val="28"/>
          <w:szCs w:val="28"/>
        </w:rPr>
      </w:pPr>
      <w:r w:rsidRPr="00732F4F">
        <w:rPr>
          <w:b/>
          <w:sz w:val="28"/>
          <w:szCs w:val="28"/>
        </w:rPr>
        <w:t>Порядок</w:t>
      </w:r>
      <w:r w:rsidRPr="00732F4F">
        <w:rPr>
          <w:b/>
          <w:sz w:val="28"/>
          <w:szCs w:val="28"/>
        </w:rPr>
        <w:br/>
        <w:t>предоставления субсидий теплоснабжающим организациям на частичное  погашение задолженности за топливно-энергетические ресурсы</w:t>
      </w:r>
    </w:p>
    <w:p w:rsidR="003A192B" w:rsidRPr="00732F4F" w:rsidRDefault="003A192B" w:rsidP="003A192B">
      <w:pPr>
        <w:pStyle w:val="1"/>
        <w:numPr>
          <w:ilvl w:val="0"/>
          <w:numId w:val="8"/>
        </w:numPr>
        <w:spacing w:line="276" w:lineRule="auto"/>
        <w:ind w:left="0"/>
        <w:contextualSpacing/>
        <w:jc w:val="center"/>
        <w:rPr>
          <w:b/>
          <w:sz w:val="28"/>
          <w:szCs w:val="28"/>
        </w:rPr>
      </w:pPr>
      <w:r w:rsidRPr="00732F4F">
        <w:rPr>
          <w:b/>
          <w:sz w:val="28"/>
          <w:szCs w:val="28"/>
        </w:rPr>
        <w:t>Общие положения о предоставлении субсидии</w:t>
      </w:r>
    </w:p>
    <w:p w:rsidR="003D0AA5" w:rsidRPr="007B2739" w:rsidRDefault="003D0AA5" w:rsidP="007B2739">
      <w:pPr>
        <w:pStyle w:val="4"/>
        <w:numPr>
          <w:ilvl w:val="0"/>
          <w:numId w:val="9"/>
        </w:numPr>
        <w:shd w:val="clear" w:color="auto" w:fill="auto"/>
        <w:tabs>
          <w:tab w:val="left" w:pos="0"/>
        </w:tabs>
        <w:spacing w:before="0" w:after="0" w:line="317" w:lineRule="exact"/>
        <w:ind w:left="0" w:right="20" w:firstLine="0"/>
        <w:contextualSpacing/>
        <w:jc w:val="both"/>
        <w:rPr>
          <w:sz w:val="28"/>
          <w:szCs w:val="28"/>
        </w:rPr>
      </w:pPr>
      <w:r w:rsidRPr="007B2739">
        <w:rPr>
          <w:color w:val="000000"/>
          <w:sz w:val="28"/>
          <w:szCs w:val="28"/>
        </w:rPr>
        <w:t xml:space="preserve">Порядок предоставления субсидий организациям жилищно-коммунального хозяйства на возмещение затрат, связанных с погашением задолженности за топливно-энергетические ресурсы в </w:t>
      </w:r>
      <w:r w:rsidR="00C33396" w:rsidRPr="007B2739">
        <w:rPr>
          <w:color w:val="000000"/>
          <w:sz w:val="28"/>
          <w:szCs w:val="28"/>
        </w:rPr>
        <w:t xml:space="preserve">Увельском </w:t>
      </w:r>
      <w:r w:rsidRPr="007B2739">
        <w:rPr>
          <w:color w:val="000000"/>
          <w:sz w:val="28"/>
          <w:szCs w:val="28"/>
        </w:rPr>
        <w:t xml:space="preserve"> сельском поселении устанавливает механизм определения объема и предоставления субсидий за счет средств бюджета </w:t>
      </w:r>
      <w:r w:rsidR="00C33396" w:rsidRPr="007B2739">
        <w:rPr>
          <w:color w:val="000000"/>
          <w:sz w:val="28"/>
          <w:szCs w:val="28"/>
        </w:rPr>
        <w:t xml:space="preserve">Увельского </w:t>
      </w:r>
      <w:r w:rsidR="003A192B" w:rsidRPr="007B2739">
        <w:rPr>
          <w:color w:val="000000"/>
          <w:sz w:val="28"/>
          <w:szCs w:val="28"/>
        </w:rPr>
        <w:t>сельского поселения У</w:t>
      </w:r>
      <w:r w:rsidRPr="007B2739">
        <w:rPr>
          <w:color w:val="000000"/>
          <w:sz w:val="28"/>
          <w:szCs w:val="28"/>
        </w:rPr>
        <w:t>вельского муниципального района (далее - Порядок).</w:t>
      </w:r>
    </w:p>
    <w:p w:rsidR="003D0AA5" w:rsidRPr="007B2739" w:rsidRDefault="003D0AA5" w:rsidP="007B2739">
      <w:pPr>
        <w:pStyle w:val="4"/>
        <w:shd w:val="clear" w:color="auto" w:fill="auto"/>
        <w:spacing w:before="0" w:after="0" w:line="317" w:lineRule="exact"/>
        <w:ind w:left="20" w:right="20" w:firstLine="240"/>
        <w:contextualSpacing/>
        <w:jc w:val="both"/>
        <w:rPr>
          <w:sz w:val="28"/>
          <w:szCs w:val="28"/>
        </w:rPr>
      </w:pPr>
      <w:r w:rsidRPr="007B2739">
        <w:rPr>
          <w:color w:val="000000"/>
          <w:sz w:val="28"/>
          <w:szCs w:val="28"/>
        </w:rPr>
        <w:t xml:space="preserve">Настоящий Порядок разработан на основании статьи 78 Бюджетного кодекса Российской Федерации, Федерального закона от 06.10.2003 </w:t>
      </w:r>
      <w:r w:rsidRPr="007B2739">
        <w:rPr>
          <w:color w:val="000000"/>
          <w:sz w:val="28"/>
          <w:szCs w:val="28"/>
          <w:lang w:val="en-US"/>
        </w:rPr>
        <w:t>N</w:t>
      </w:r>
      <w:r w:rsidRPr="007B2739">
        <w:rPr>
          <w:color w:val="000000"/>
          <w:sz w:val="28"/>
          <w:szCs w:val="28"/>
        </w:rPr>
        <w:t xml:space="preserve"> 131-Ф</w:t>
      </w:r>
      <w:r w:rsidR="00C33396" w:rsidRPr="007B2739">
        <w:rPr>
          <w:color w:val="000000"/>
          <w:sz w:val="28"/>
          <w:szCs w:val="28"/>
        </w:rPr>
        <w:t>З</w:t>
      </w:r>
      <w:r w:rsidRPr="007B2739">
        <w:rPr>
          <w:color w:val="000000"/>
          <w:sz w:val="28"/>
          <w:szCs w:val="28"/>
        </w:rPr>
        <w:t xml:space="preserve"> «Об общих принципах организации местного самоуправления в Российской Федерации», Постановлением Правительства Российской Федерации от 25.10.2023 года № 1782 «Об утверждении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00C33396" w:rsidRPr="007B2739">
        <w:rPr>
          <w:color w:val="000000"/>
          <w:sz w:val="28"/>
          <w:szCs w:val="28"/>
        </w:rPr>
        <w:t xml:space="preserve"> </w:t>
      </w:r>
      <w:r w:rsidRPr="007B2739">
        <w:rPr>
          <w:color w:val="000000"/>
          <w:sz w:val="28"/>
          <w:szCs w:val="28"/>
        </w:rPr>
        <w:t xml:space="preserve"> Уставом </w:t>
      </w:r>
      <w:r w:rsidR="00C33396" w:rsidRPr="007B2739">
        <w:rPr>
          <w:color w:val="000000"/>
          <w:sz w:val="28"/>
          <w:szCs w:val="28"/>
        </w:rPr>
        <w:t xml:space="preserve">Увельского </w:t>
      </w:r>
      <w:r w:rsidRPr="007B2739">
        <w:rPr>
          <w:color w:val="000000"/>
          <w:sz w:val="28"/>
          <w:szCs w:val="28"/>
        </w:rPr>
        <w:t xml:space="preserve"> сельского поселения.</w:t>
      </w:r>
    </w:p>
    <w:p w:rsidR="003D0AA5" w:rsidRPr="007B2739" w:rsidRDefault="003D0AA5" w:rsidP="007B2739">
      <w:pPr>
        <w:pStyle w:val="4"/>
        <w:shd w:val="clear" w:color="auto" w:fill="auto"/>
        <w:spacing w:before="0" w:after="0" w:line="317" w:lineRule="exact"/>
        <w:ind w:left="20" w:right="20" w:firstLine="240"/>
        <w:contextualSpacing/>
        <w:jc w:val="both"/>
        <w:rPr>
          <w:sz w:val="28"/>
          <w:szCs w:val="28"/>
        </w:rPr>
      </w:pPr>
      <w:r w:rsidRPr="007B2739">
        <w:rPr>
          <w:color w:val="000000"/>
          <w:sz w:val="28"/>
          <w:szCs w:val="28"/>
        </w:rPr>
        <w:t>Настоящий Порядок определяет условия и порядок предоставления и расходования субсидий, выделенных на возмещение затрат, связанных с погашением задолженности за топливно-энергетические ресурсы (далее - субсидии), а также порядок осуществления контроля за целевым и эффективным использованием бюджетных средств.</w:t>
      </w:r>
    </w:p>
    <w:p w:rsidR="007D105E" w:rsidRPr="007B2739" w:rsidRDefault="003D0AA5" w:rsidP="007B2739">
      <w:pPr>
        <w:pStyle w:val="a4"/>
        <w:numPr>
          <w:ilvl w:val="0"/>
          <w:numId w:val="9"/>
        </w:numPr>
        <w:spacing w:after="0"/>
        <w:ind w:left="0" w:firstLine="20"/>
        <w:jc w:val="both"/>
        <w:rPr>
          <w:rFonts w:ascii="Times New Roman" w:hAnsi="Times New Roman"/>
          <w:color w:val="000000"/>
          <w:sz w:val="28"/>
          <w:szCs w:val="28"/>
        </w:rPr>
      </w:pPr>
      <w:r w:rsidRPr="007B2739">
        <w:rPr>
          <w:rFonts w:ascii="Times New Roman" w:hAnsi="Times New Roman"/>
          <w:color w:val="000000"/>
          <w:sz w:val="28"/>
          <w:szCs w:val="28"/>
        </w:rPr>
        <w:t xml:space="preserve">Целью предоставления субсидии является возмещение затрат, связанных с погашением задолженности за топливно-энергетические ресурсы организациям жилищно-коммунального хозяйства, осуществляющих деятельность на территории </w:t>
      </w:r>
      <w:r w:rsidR="00C33396" w:rsidRPr="007B2739">
        <w:rPr>
          <w:rFonts w:ascii="Times New Roman" w:hAnsi="Times New Roman"/>
          <w:color w:val="000000"/>
          <w:sz w:val="28"/>
          <w:szCs w:val="28"/>
        </w:rPr>
        <w:t xml:space="preserve">Увельского </w:t>
      </w:r>
      <w:r w:rsidRPr="007B2739">
        <w:rPr>
          <w:rFonts w:ascii="Times New Roman" w:hAnsi="Times New Roman"/>
          <w:color w:val="000000"/>
          <w:sz w:val="28"/>
          <w:szCs w:val="28"/>
        </w:rPr>
        <w:t xml:space="preserve"> сельского поселения</w:t>
      </w:r>
    </w:p>
    <w:p w:rsidR="00BB6BC5" w:rsidRPr="007B2739" w:rsidRDefault="00BB6BC5" w:rsidP="007B2739">
      <w:pPr>
        <w:pStyle w:val="a4"/>
        <w:numPr>
          <w:ilvl w:val="0"/>
          <w:numId w:val="9"/>
        </w:numPr>
        <w:spacing w:after="0"/>
        <w:ind w:left="0" w:firstLine="20"/>
        <w:jc w:val="both"/>
        <w:rPr>
          <w:rFonts w:ascii="Times New Roman" w:hAnsi="Times New Roman"/>
          <w:sz w:val="28"/>
          <w:szCs w:val="28"/>
        </w:rPr>
      </w:pPr>
      <w:r w:rsidRPr="007B2739">
        <w:rPr>
          <w:rFonts w:ascii="Times New Roman" w:hAnsi="Times New Roman"/>
          <w:sz w:val="28"/>
          <w:szCs w:val="28"/>
        </w:rPr>
        <w:t xml:space="preserve">Субсидии для осуществления указанной цели предоставляются теплоснабжающим организациям, осуществляющим теплоснабжение потребителей по регулируемым тарифам на территории Увельского сельского поселения (далее - Организации, участники отбора, Получатели субсидий), в пределах бюджетных ассигнований, предусмотренных решением Совета депутатов Увельского сельского поселения о бюджете на соответствующий финансовый год и плановый период, </w:t>
      </w:r>
      <w:r w:rsidRPr="007B2739">
        <w:rPr>
          <w:rFonts w:ascii="Times New Roman" w:hAnsi="Times New Roman"/>
          <w:color w:val="000000"/>
          <w:sz w:val="28"/>
          <w:szCs w:val="28"/>
        </w:rPr>
        <w:t xml:space="preserve">обратившимся с </w:t>
      </w:r>
      <w:r w:rsidRPr="007B2739">
        <w:rPr>
          <w:rFonts w:ascii="Times New Roman" w:hAnsi="Times New Roman"/>
          <w:color w:val="000000"/>
          <w:sz w:val="28"/>
          <w:szCs w:val="28"/>
        </w:rPr>
        <w:lastRenderedPageBreak/>
        <w:t>заявкой на получение субсидии на имя главы Увельского сельского  поселения в администрация Увельского сельского поселения на цели, указанные в пункте 2 настоящего Порядка, при наличии документов, указанных в пункте 8 настоящего Порядка</w:t>
      </w:r>
    </w:p>
    <w:p w:rsidR="00BB6BC5" w:rsidRPr="007B2739" w:rsidRDefault="00BB6BC5" w:rsidP="007B2739">
      <w:pPr>
        <w:pStyle w:val="a4"/>
        <w:numPr>
          <w:ilvl w:val="0"/>
          <w:numId w:val="9"/>
        </w:numPr>
        <w:spacing w:after="0"/>
        <w:ind w:left="0" w:firstLine="20"/>
        <w:jc w:val="both"/>
        <w:rPr>
          <w:rFonts w:ascii="Times New Roman" w:hAnsi="Times New Roman"/>
          <w:sz w:val="28"/>
          <w:szCs w:val="28"/>
        </w:rPr>
      </w:pPr>
      <w:r w:rsidRPr="007B2739">
        <w:rPr>
          <w:rFonts w:ascii="Times New Roman" w:hAnsi="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закона (решения) о бюджете </w:t>
      </w:r>
      <w:r w:rsidRPr="007B2739">
        <w:rPr>
          <w:rFonts w:ascii="Times New Roman" w:eastAsia="Times New Roman" w:hAnsi="Times New Roman"/>
          <w:sz w:val="28"/>
          <w:szCs w:val="28"/>
          <w:lang w:eastAsia="ru-RU"/>
        </w:rPr>
        <w:t>Увельского сельского поселения</w:t>
      </w:r>
      <w:r w:rsidRPr="007B2739">
        <w:rPr>
          <w:rFonts w:ascii="Times New Roman" w:hAnsi="Times New Roman"/>
          <w:sz w:val="28"/>
          <w:szCs w:val="28"/>
        </w:rPr>
        <w:t>.</w:t>
      </w:r>
    </w:p>
    <w:p w:rsidR="00A26C5D" w:rsidRPr="007B2739" w:rsidRDefault="003D0AA5" w:rsidP="007B2739">
      <w:pPr>
        <w:pStyle w:val="a4"/>
        <w:numPr>
          <w:ilvl w:val="0"/>
          <w:numId w:val="9"/>
        </w:numPr>
        <w:spacing w:after="0"/>
        <w:ind w:left="0" w:firstLine="20"/>
        <w:jc w:val="both"/>
        <w:rPr>
          <w:rFonts w:ascii="Times New Roman" w:hAnsi="Times New Roman"/>
          <w:color w:val="000000"/>
          <w:sz w:val="28"/>
          <w:szCs w:val="28"/>
        </w:rPr>
      </w:pPr>
      <w:r w:rsidRPr="007B2739">
        <w:rPr>
          <w:rFonts w:ascii="Times New Roman" w:hAnsi="Times New Roman"/>
          <w:color w:val="000000"/>
          <w:sz w:val="28"/>
          <w:szCs w:val="28"/>
        </w:rPr>
        <w:t>Субсидии предоставляются за счет средств бюджета сельского поселения на цели, указанные в пункте 2 настоящего Порядка, в пределах бюджетных ассигнований, предусмотренных в бюджете сельского поселения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rsidR="003D0AA5" w:rsidRPr="007B2739" w:rsidRDefault="003D0AA5" w:rsidP="007B2739">
      <w:pPr>
        <w:pStyle w:val="a4"/>
        <w:spacing w:after="0"/>
        <w:ind w:left="0" w:firstLine="20"/>
        <w:jc w:val="both"/>
        <w:rPr>
          <w:rFonts w:ascii="Times New Roman" w:hAnsi="Times New Roman"/>
          <w:color w:val="000000"/>
          <w:sz w:val="28"/>
          <w:szCs w:val="28"/>
        </w:rPr>
      </w:pPr>
      <w:r w:rsidRPr="007B2739">
        <w:rPr>
          <w:rFonts w:ascii="Times New Roman" w:hAnsi="Times New Roman"/>
          <w:color w:val="000000"/>
          <w:sz w:val="28"/>
          <w:szCs w:val="28"/>
        </w:rPr>
        <w:t>Предоставление субсидий осуществляется главным распорядителем бюджетных средств, Администрацией Увельского сельского поселения (далее - Администрация поселения).</w:t>
      </w:r>
    </w:p>
    <w:p w:rsidR="00A26C5D" w:rsidRPr="007B2739" w:rsidRDefault="00E01FFC" w:rsidP="007B2739">
      <w:pPr>
        <w:pStyle w:val="4"/>
        <w:numPr>
          <w:ilvl w:val="0"/>
          <w:numId w:val="9"/>
        </w:numPr>
        <w:shd w:val="clear" w:color="auto" w:fill="auto"/>
        <w:tabs>
          <w:tab w:val="left" w:pos="425"/>
        </w:tabs>
        <w:spacing w:before="0" w:after="0" w:line="322" w:lineRule="exact"/>
        <w:ind w:right="20"/>
        <w:contextualSpacing/>
        <w:jc w:val="both"/>
        <w:rPr>
          <w:color w:val="000000"/>
          <w:sz w:val="28"/>
          <w:szCs w:val="28"/>
        </w:rPr>
      </w:pPr>
      <w:r w:rsidRPr="007B2739">
        <w:rPr>
          <w:color w:val="000000"/>
          <w:sz w:val="28"/>
          <w:szCs w:val="28"/>
          <w:shd w:val="clear" w:color="auto" w:fill="FFFFFF"/>
          <w:lang w:eastAsia="ru-RU"/>
        </w:rPr>
        <w:t>Категориями для получения субсидии являются организации</w:t>
      </w:r>
      <w:r w:rsidRPr="007B2739">
        <w:rPr>
          <w:color w:val="000000"/>
          <w:sz w:val="28"/>
          <w:szCs w:val="28"/>
        </w:rPr>
        <w:t xml:space="preserve"> </w:t>
      </w:r>
      <w:r w:rsidR="00A26C5D" w:rsidRPr="007B2739">
        <w:rPr>
          <w:color w:val="000000"/>
          <w:sz w:val="28"/>
          <w:szCs w:val="28"/>
        </w:rPr>
        <w:t>:</w:t>
      </w:r>
    </w:p>
    <w:p w:rsidR="003D0AA5" w:rsidRPr="007B2739" w:rsidRDefault="00A26C5D" w:rsidP="007B2739">
      <w:pPr>
        <w:pStyle w:val="4"/>
        <w:numPr>
          <w:ilvl w:val="0"/>
          <w:numId w:val="10"/>
        </w:numPr>
        <w:shd w:val="clear" w:color="auto" w:fill="auto"/>
        <w:tabs>
          <w:tab w:val="left" w:pos="284"/>
        </w:tabs>
        <w:spacing w:before="0" w:after="0" w:line="322" w:lineRule="exact"/>
        <w:ind w:left="0" w:right="20" w:firstLine="20"/>
        <w:contextualSpacing/>
        <w:jc w:val="both"/>
        <w:rPr>
          <w:color w:val="000000"/>
          <w:sz w:val="28"/>
          <w:szCs w:val="28"/>
        </w:rPr>
      </w:pPr>
      <w:r w:rsidRPr="007B2739">
        <w:rPr>
          <w:sz w:val="28"/>
          <w:szCs w:val="28"/>
        </w:rPr>
        <w:t>Организация осуществляет свою уставную деятельность по производству и (или) передаче и распределению тепловой энергии на территории муниципального образования Увельское сельское поселение не менее 2 (двух) лет, предшествующих году обращения за получением субсидии</w:t>
      </w:r>
      <w:r w:rsidR="003D0AA5" w:rsidRPr="007B2739">
        <w:rPr>
          <w:color w:val="000000"/>
          <w:sz w:val="28"/>
          <w:szCs w:val="28"/>
        </w:rPr>
        <w:t>.</w:t>
      </w:r>
    </w:p>
    <w:p w:rsidR="00A26C5D" w:rsidRPr="007B2739" w:rsidRDefault="00A26C5D" w:rsidP="007B2739">
      <w:pPr>
        <w:pStyle w:val="a4"/>
        <w:numPr>
          <w:ilvl w:val="0"/>
          <w:numId w:val="10"/>
        </w:numPr>
        <w:tabs>
          <w:tab w:val="left" w:pos="284"/>
        </w:tabs>
        <w:spacing w:after="0"/>
        <w:ind w:left="0" w:firstLine="20"/>
        <w:jc w:val="both"/>
        <w:rPr>
          <w:rFonts w:ascii="Times New Roman" w:hAnsi="Times New Roman"/>
          <w:sz w:val="28"/>
          <w:szCs w:val="28"/>
        </w:rPr>
      </w:pPr>
      <w:r w:rsidRPr="007B2739">
        <w:rPr>
          <w:rFonts w:ascii="Times New Roman" w:hAnsi="Times New Roman"/>
          <w:sz w:val="28"/>
          <w:szCs w:val="28"/>
        </w:rPr>
        <w:t>Наличие у Организации просроченной кредиторской задолженности за  ТЭР и обстоятельств, приводящих к невозможности её погашения в установленный срок.</w:t>
      </w:r>
    </w:p>
    <w:p w:rsidR="00A26C5D" w:rsidRPr="007B2739" w:rsidRDefault="00A26C5D" w:rsidP="007B2739">
      <w:pPr>
        <w:pStyle w:val="4"/>
        <w:shd w:val="clear" w:color="auto" w:fill="auto"/>
        <w:tabs>
          <w:tab w:val="left" w:pos="425"/>
        </w:tabs>
        <w:spacing w:before="0" w:after="0" w:line="322" w:lineRule="exact"/>
        <w:ind w:left="380" w:right="20" w:firstLine="0"/>
        <w:contextualSpacing/>
        <w:jc w:val="both"/>
        <w:rPr>
          <w:color w:val="000000"/>
          <w:sz w:val="28"/>
          <w:szCs w:val="28"/>
        </w:rPr>
      </w:pPr>
    </w:p>
    <w:p w:rsidR="00A26C5D" w:rsidRPr="007B2739" w:rsidRDefault="00A26C5D" w:rsidP="007B2739">
      <w:pPr>
        <w:pStyle w:val="1"/>
        <w:spacing w:line="276" w:lineRule="auto"/>
        <w:ind w:left="0"/>
        <w:contextualSpacing/>
        <w:rPr>
          <w:b/>
          <w:sz w:val="28"/>
          <w:szCs w:val="28"/>
        </w:rPr>
      </w:pPr>
      <w:r w:rsidRPr="007B2739">
        <w:rPr>
          <w:b/>
          <w:sz w:val="28"/>
          <w:szCs w:val="28"/>
          <w:lang w:val="en-US"/>
        </w:rPr>
        <w:t>II</w:t>
      </w:r>
      <w:r w:rsidRPr="007B2739">
        <w:rPr>
          <w:b/>
          <w:sz w:val="28"/>
          <w:szCs w:val="28"/>
        </w:rPr>
        <w:t xml:space="preserve"> Порядок проведения отбора получателей субсидий для предоставления субсидий</w:t>
      </w:r>
    </w:p>
    <w:p w:rsidR="00A26C5D" w:rsidRPr="007B2739" w:rsidRDefault="006C0D8B" w:rsidP="007B2739">
      <w:pPr>
        <w:pStyle w:val="ConsPlusNormal"/>
        <w:ind w:firstLine="709"/>
        <w:contextualSpacing/>
        <w:jc w:val="both"/>
        <w:rPr>
          <w:rFonts w:ascii="Times New Roman" w:hAnsi="Times New Roman" w:cs="Times New Roman"/>
          <w:sz w:val="28"/>
          <w:szCs w:val="28"/>
        </w:rPr>
      </w:pPr>
      <w:r w:rsidRPr="007B2739">
        <w:rPr>
          <w:rFonts w:ascii="Times New Roman" w:hAnsi="Times New Roman" w:cs="Times New Roman"/>
          <w:sz w:val="28"/>
          <w:szCs w:val="28"/>
        </w:rPr>
        <w:t>7</w:t>
      </w:r>
      <w:r w:rsidR="00A26C5D" w:rsidRPr="007B2739">
        <w:rPr>
          <w:rFonts w:ascii="Times New Roman" w:hAnsi="Times New Roman" w:cs="Times New Roman"/>
          <w:sz w:val="28"/>
          <w:szCs w:val="28"/>
        </w:rPr>
        <w:t>.  Субсидия предоставляется по результатам отбора -</w:t>
      </w:r>
      <w:r w:rsidRPr="007B2739">
        <w:rPr>
          <w:rFonts w:ascii="Times New Roman" w:hAnsi="Times New Roman" w:cs="Times New Roman"/>
          <w:sz w:val="28"/>
          <w:szCs w:val="28"/>
        </w:rPr>
        <w:t xml:space="preserve"> </w:t>
      </w:r>
      <w:r w:rsidR="00A26C5D" w:rsidRPr="007B2739">
        <w:rPr>
          <w:rFonts w:ascii="Times New Roman" w:hAnsi="Times New Roman" w:cs="Times New Roman"/>
          <w:sz w:val="28"/>
          <w:szCs w:val="28"/>
        </w:rPr>
        <w:t xml:space="preserve">запроса предложений </w:t>
      </w:r>
    </w:p>
    <w:p w:rsidR="00A26C5D" w:rsidRPr="007B2739" w:rsidRDefault="00A26C5D" w:rsidP="007B2739">
      <w:pPr>
        <w:pStyle w:val="ad"/>
        <w:shd w:val="clear" w:color="auto" w:fill="FDFDFD"/>
        <w:spacing w:before="0" w:beforeAutospacing="0" w:after="0" w:afterAutospacing="0"/>
        <w:contextualSpacing/>
        <w:jc w:val="both"/>
        <w:textAlignment w:val="baseline"/>
        <w:rPr>
          <w:sz w:val="28"/>
          <w:szCs w:val="28"/>
        </w:rPr>
      </w:pPr>
      <w:r w:rsidRPr="007B2739">
        <w:rPr>
          <w:sz w:val="28"/>
          <w:szCs w:val="28"/>
        </w:rPr>
        <w:t xml:space="preserve"> В целях проведения отбора Администрация Увельского сельского поселения  размещает на сайте Администрации Увельского сельского поселения объявление  о проведении отбора-запроса предложений с указанием:</w:t>
      </w:r>
    </w:p>
    <w:p w:rsidR="00E01FFC" w:rsidRPr="007B2739" w:rsidRDefault="00E01FFC" w:rsidP="007B2739">
      <w:pPr>
        <w:spacing w:after="0"/>
        <w:contextualSpacing/>
        <w:jc w:val="both"/>
        <w:rPr>
          <w:rFonts w:ascii="Times New Roman" w:hAnsi="Times New Roman" w:cs="Times New Roman"/>
          <w:color w:val="111111"/>
          <w:sz w:val="28"/>
          <w:szCs w:val="28"/>
        </w:rPr>
      </w:pPr>
      <w:r w:rsidRPr="007B2739">
        <w:rPr>
          <w:rFonts w:ascii="Times New Roman" w:hAnsi="Times New Roman" w:cs="Times New Roman"/>
          <w:color w:val="111111"/>
          <w:sz w:val="28"/>
          <w:szCs w:val="28"/>
        </w:rPr>
        <w:t>а) сроков проведения отбора:</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color w:val="111111"/>
          <w:sz w:val="28"/>
          <w:szCs w:val="28"/>
        </w:rPr>
        <w:t xml:space="preserve">- </w:t>
      </w:r>
      <w:r w:rsidRPr="007B2739">
        <w:rPr>
          <w:rFonts w:ascii="Times New Roman" w:hAnsi="Times New Roman" w:cs="Times New Roman"/>
          <w:sz w:val="28"/>
          <w:szCs w:val="28"/>
        </w:rPr>
        <w:t>дата начала подачи предложений (заявок) участников отбора</w:t>
      </w:r>
    </w:p>
    <w:p w:rsidR="00E01FFC" w:rsidRPr="007B2739" w:rsidRDefault="00E01FFC" w:rsidP="007B2739">
      <w:pPr>
        <w:spacing w:after="0"/>
        <w:contextualSpacing/>
        <w:jc w:val="both"/>
        <w:rPr>
          <w:rFonts w:ascii="Times New Roman" w:hAnsi="Times New Roman" w:cs="Times New Roman"/>
          <w:color w:val="111111"/>
          <w:sz w:val="28"/>
          <w:szCs w:val="28"/>
        </w:rPr>
      </w:pPr>
      <w:r w:rsidRPr="007B2739">
        <w:rPr>
          <w:rFonts w:ascii="Times New Roman" w:hAnsi="Times New Roman" w:cs="Times New Roman"/>
          <w:sz w:val="28"/>
          <w:szCs w:val="28"/>
        </w:rPr>
        <w:t>- дата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б ) наименования, места нахождения, почтового адреса, адреса электронной почты главного распорядителя как получателя бюджетных средств или иной </w:t>
      </w:r>
      <w:r w:rsidRPr="007B2739">
        <w:rPr>
          <w:rFonts w:ascii="Times New Roman" w:hAnsi="Times New Roman" w:cs="Times New Roman"/>
          <w:sz w:val="28"/>
          <w:szCs w:val="28"/>
        </w:rPr>
        <w:lastRenderedPageBreak/>
        <w:t>организации, проводящей в соответствии с правовым актом отбор (в случае, если это предусмотрено правовым актом);</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в) результатов предоставления субсидии.</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г) требований к участникам отбора</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д) порядка подачи предложений (заявок) участниками отбора и требований, предъявляемых к форме и содержанию предложений (заявок),</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е)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ж) правил рассмотрения и оценки предложений (заявок) участников отбора</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з) срока, в течение которого победитель (победители) отбора должен подписать соглашение (договор) о предоставлении субсидии</w:t>
      </w:r>
    </w:p>
    <w:p w:rsidR="00E01FFC" w:rsidRPr="007B2739" w:rsidRDefault="00E01FFC"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и) условий признания победителя (победителей) отбора уклонившимся от заключения соглашения</w:t>
      </w:r>
    </w:p>
    <w:p w:rsidR="00E01FFC" w:rsidRPr="007B2739" w:rsidRDefault="0040074A" w:rsidP="007B2739">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8</w:t>
      </w:r>
      <w:r w:rsidR="00A26C5D" w:rsidRPr="007B2739">
        <w:rPr>
          <w:rFonts w:ascii="Times New Roman" w:hAnsi="Times New Roman" w:cs="Times New Roman"/>
          <w:sz w:val="28"/>
          <w:szCs w:val="28"/>
        </w:rPr>
        <w:t> </w:t>
      </w:r>
      <w:r w:rsidR="00E01FFC" w:rsidRPr="007B2739">
        <w:rPr>
          <w:rFonts w:ascii="Times New Roman" w:hAnsi="Times New Roman" w:cs="Times New Roman"/>
          <w:sz w:val="28"/>
          <w:szCs w:val="28"/>
        </w:rPr>
        <w:t xml:space="preserve">Для предоставления субсидии главный распорядитель заключает </w:t>
      </w:r>
      <w:r w:rsidR="00E01FFC" w:rsidRPr="007B2739">
        <w:rPr>
          <w:rFonts w:ascii="Times New Roman" w:hAnsi="Times New Roman" w:cs="Times New Roman"/>
          <w:sz w:val="28"/>
          <w:szCs w:val="28"/>
        </w:rPr>
        <w:br/>
        <w:t xml:space="preserve">с получателем субсидии соглашение о предоставлении субсидии (далее – Соглашение) в соответствии с Типовой формой между главным распорядителем средств бюджета Увельского сельского поселения и юридическим лицом (за исключением муниципальных учреждений), индивидуальным предпринимателем, физическим лицом – оказывающих </w:t>
      </w:r>
      <w:r w:rsidR="00E01FFC" w:rsidRPr="007B2739">
        <w:rPr>
          <w:rFonts w:ascii="Times New Roman" w:hAnsi="Times New Roman" w:cs="Times New Roman"/>
          <w:color w:val="000000"/>
          <w:sz w:val="28"/>
          <w:szCs w:val="28"/>
        </w:rPr>
        <w:t xml:space="preserve">населению Увельского сельского поселения услуг </w:t>
      </w:r>
      <w:r w:rsidR="00E01FFC" w:rsidRPr="007B2739">
        <w:rPr>
          <w:rFonts w:ascii="Times New Roman" w:hAnsi="Times New Roman" w:cs="Times New Roman"/>
          <w:sz w:val="28"/>
          <w:szCs w:val="28"/>
        </w:rPr>
        <w:t>теплоснабжения, водоснабжения, водоотведения</w:t>
      </w:r>
      <w:r w:rsidR="00E01FFC" w:rsidRPr="007B2739">
        <w:rPr>
          <w:rFonts w:ascii="Times New Roman" w:hAnsi="Times New Roman" w:cs="Times New Roman"/>
          <w:color w:val="000000"/>
          <w:sz w:val="28"/>
          <w:szCs w:val="28"/>
        </w:rPr>
        <w:t xml:space="preserve"> </w:t>
      </w:r>
      <w:r w:rsidR="00E01FFC" w:rsidRPr="007B2739">
        <w:rPr>
          <w:rFonts w:ascii="Times New Roman" w:hAnsi="Times New Roman" w:cs="Times New Roman"/>
          <w:sz w:val="28"/>
          <w:szCs w:val="28"/>
        </w:rPr>
        <w:t xml:space="preserve">о предоставлении субсидии из бюджета Увельского сельского поселения. Главный распорядитель вправе заключить с получателем субсидии дополнительное соглашение к Соглашению, в том числе дополнительное соглашение о расторжении Соглашения. </w:t>
      </w:r>
    </w:p>
    <w:p w:rsidR="00A26C5D" w:rsidRPr="007B2739" w:rsidRDefault="00A26C5D" w:rsidP="007B2739">
      <w:pPr>
        <w:pStyle w:val="ConsPlusNormal"/>
        <w:ind w:firstLine="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9. </w:t>
      </w:r>
      <w:bookmarkStart w:id="0" w:name="P52"/>
      <w:bookmarkEnd w:id="0"/>
      <w:r w:rsidRPr="007B2739">
        <w:rPr>
          <w:rFonts w:ascii="Times New Roman" w:hAnsi="Times New Roman" w:cs="Times New Roman"/>
          <w:sz w:val="28"/>
          <w:szCs w:val="28"/>
        </w:rPr>
        <w:t>Размер субсидии рассчитывается  согласно п.12 настоящего порядка.</w:t>
      </w:r>
    </w:p>
    <w:p w:rsidR="006C0D8B" w:rsidRPr="007B2739" w:rsidRDefault="006C0D8B" w:rsidP="007B2739">
      <w:pPr>
        <w:pStyle w:val="ConsPlusNormal"/>
        <w:ind w:firstLine="0"/>
        <w:contextualSpacing/>
        <w:jc w:val="both"/>
        <w:rPr>
          <w:rFonts w:ascii="Times New Roman" w:hAnsi="Times New Roman" w:cs="Times New Roman"/>
          <w:sz w:val="28"/>
          <w:szCs w:val="28"/>
        </w:rPr>
      </w:pPr>
    </w:p>
    <w:p w:rsidR="00A26C5D" w:rsidRPr="007B2739" w:rsidRDefault="00A26C5D" w:rsidP="007B2739">
      <w:pPr>
        <w:pStyle w:val="ConsPlusNormal"/>
        <w:ind w:firstLine="0"/>
        <w:contextualSpacing/>
        <w:jc w:val="both"/>
        <w:rPr>
          <w:rFonts w:ascii="Times New Roman" w:hAnsi="Times New Roman" w:cs="Times New Roman"/>
          <w:b/>
          <w:sz w:val="28"/>
          <w:szCs w:val="28"/>
        </w:rPr>
      </w:pPr>
      <w:r w:rsidRPr="007B2739">
        <w:rPr>
          <w:rFonts w:ascii="Times New Roman" w:hAnsi="Times New Roman" w:cs="Times New Roman"/>
          <w:sz w:val="28"/>
          <w:szCs w:val="28"/>
        </w:rPr>
        <w:t xml:space="preserve">10. Соглашение может быть заключено при условии соответствия получателя субсидии </w:t>
      </w:r>
      <w:r w:rsidRPr="007B2739">
        <w:rPr>
          <w:rFonts w:ascii="Times New Roman" w:hAnsi="Times New Roman" w:cs="Times New Roman"/>
          <w:b/>
          <w:sz w:val="28"/>
          <w:szCs w:val="28"/>
        </w:rPr>
        <w:t>по состоянию на первое число месяца, предшествующего месяцу, в котором опубликовано объявление о проведении отбора в виде запроса предложений , следующим требованиям:</w:t>
      </w:r>
    </w:p>
    <w:p w:rsidR="00E01FFC" w:rsidRPr="007B2739" w:rsidRDefault="00E01FFC" w:rsidP="007B2739">
      <w:pPr>
        <w:pStyle w:val="ConsPlusNormal"/>
        <w:spacing w:line="276" w:lineRule="auto"/>
        <w:ind w:firstLine="0"/>
        <w:contextualSpacing/>
        <w:jc w:val="both"/>
        <w:rPr>
          <w:rFonts w:ascii="Times New Roman" w:hAnsi="Times New Roman" w:cs="Times New Roman"/>
          <w:sz w:val="28"/>
          <w:szCs w:val="28"/>
        </w:rPr>
      </w:pPr>
      <w:r w:rsidRPr="007B2739">
        <w:rPr>
          <w:rFonts w:ascii="Times New Roman" w:hAnsi="Times New Roman" w:cs="Times New Roman"/>
          <w:sz w:val="28"/>
          <w:szCs w:val="28"/>
        </w:rPr>
        <w:t>1) получатель субсидии относится к категории получателей субсидии, указанной в пункте 6 настоящего Порядка;</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bookmarkStart w:id="1" w:name="P60"/>
      <w:bookmarkEnd w:id="1"/>
      <w:r w:rsidRPr="007B2739">
        <w:rPr>
          <w:sz w:val="28"/>
          <w:szCs w:val="28"/>
        </w:rPr>
        <w:t xml:space="preserve">2)  </w:t>
      </w:r>
      <w:r w:rsidRPr="007B2739">
        <w:rPr>
          <w:color w:val="22272F"/>
          <w:sz w:val="28"/>
          <w:szCs w:val="28"/>
        </w:rPr>
        <w:t>получатель субсидии (участник отбора)</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7B2739">
        <w:rPr>
          <w:color w:val="22272F"/>
          <w:sz w:val="28"/>
          <w:szCs w:val="28"/>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не находится в составляемых в рамках реализации полномочий, предусмотренных </w:t>
      </w:r>
      <w:hyperlink r:id="rId8" w:anchor="/document/2540400/entry/7000" w:history="1">
        <w:r w:rsidRPr="007B2739">
          <w:rPr>
            <w:rStyle w:val="aa"/>
            <w:color w:val="3272C0"/>
            <w:sz w:val="28"/>
            <w:szCs w:val="28"/>
          </w:rPr>
          <w:t>главой VII</w:t>
        </w:r>
      </w:hyperlink>
      <w:r w:rsidRPr="007B2739">
        <w:rPr>
          <w:color w:val="22272F"/>
          <w:sz w:val="28"/>
          <w:szCs w:val="28"/>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не является иностранным агентом в соответствии с </w:t>
      </w:r>
      <w:hyperlink r:id="rId9" w:anchor="/document/404991865/entry/0" w:history="1">
        <w:r w:rsidRPr="007B2739">
          <w:rPr>
            <w:rStyle w:val="aa"/>
            <w:color w:val="3272C0"/>
            <w:sz w:val="28"/>
            <w:szCs w:val="28"/>
          </w:rPr>
          <w:t>Федеральным законом</w:t>
        </w:r>
      </w:hyperlink>
      <w:r w:rsidRPr="007B2739">
        <w:rPr>
          <w:color w:val="22272F"/>
          <w:sz w:val="28"/>
          <w:szCs w:val="28"/>
        </w:rPr>
        <w:t> "О контроле за деятельностью лиц, находящихся под иностранным влиянием";</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-у получателя субсидии (участника отбора) на едином налоговом счете отсутствует или не превышает размер, определенный </w:t>
      </w:r>
      <w:hyperlink r:id="rId10" w:anchor="/document/10900200/entry/473" w:history="1">
        <w:r w:rsidRPr="007B2739">
          <w:rPr>
            <w:rStyle w:val="aa"/>
            <w:color w:val="3272C0"/>
            <w:sz w:val="28"/>
            <w:szCs w:val="28"/>
          </w:rPr>
          <w:t>пунктом 3 статьи 47</w:t>
        </w:r>
      </w:hyperlink>
      <w:r w:rsidRPr="007B2739">
        <w:rPr>
          <w:color w:val="22272F"/>
          <w:sz w:val="28"/>
          <w:szCs w:val="28"/>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w:t>
      </w:r>
      <w:r w:rsidRPr="007B2739">
        <w:rPr>
          <w:color w:val="22272F"/>
          <w:sz w:val="28"/>
          <w:szCs w:val="28"/>
        </w:rPr>
        <w:lastRenderedPageBreak/>
        <w:t>исполнительным органом субъекта Российской Федерации (местной администрацией);</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E01FFC" w:rsidRPr="007B2739" w:rsidRDefault="00E01FFC" w:rsidP="007B2739">
      <w:pPr>
        <w:pStyle w:val="s1"/>
        <w:shd w:val="clear" w:color="auto" w:fill="FFFFFF"/>
        <w:spacing w:before="0" w:beforeAutospacing="0" w:after="0" w:afterAutospacing="0" w:line="276" w:lineRule="auto"/>
        <w:contextualSpacing/>
        <w:jc w:val="both"/>
        <w:rPr>
          <w:color w:val="22272F"/>
          <w:sz w:val="28"/>
          <w:szCs w:val="28"/>
        </w:rPr>
      </w:pPr>
      <w:r w:rsidRPr="007B2739">
        <w:rPr>
          <w:color w:val="22272F"/>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3D0AA5" w:rsidRPr="007B2739" w:rsidRDefault="0040074A" w:rsidP="007B2739">
      <w:pPr>
        <w:pStyle w:val="s1"/>
        <w:spacing w:before="0" w:beforeAutospacing="0" w:after="0" w:afterAutospacing="0" w:line="276" w:lineRule="auto"/>
        <w:contextualSpacing/>
        <w:jc w:val="both"/>
        <w:rPr>
          <w:sz w:val="28"/>
          <w:szCs w:val="28"/>
        </w:rPr>
      </w:pPr>
      <w:r>
        <w:rPr>
          <w:sz w:val="28"/>
          <w:szCs w:val="28"/>
        </w:rPr>
        <w:t>11.</w:t>
      </w:r>
      <w:r w:rsidR="00E01FFC" w:rsidRPr="007B2739">
        <w:rPr>
          <w:sz w:val="28"/>
          <w:szCs w:val="28"/>
        </w:rPr>
        <w:t xml:space="preserve"> </w:t>
      </w:r>
      <w:r w:rsidR="00A26C5D" w:rsidRPr="007B2739">
        <w:rPr>
          <w:b/>
          <w:sz w:val="28"/>
          <w:szCs w:val="28"/>
        </w:rPr>
        <w:t>В целях заключения Соглашения получатель субсидии предоставляет главному распорядителю следующие документы:</w:t>
      </w:r>
    </w:p>
    <w:p w:rsidR="00A26C5D" w:rsidRPr="007B2739" w:rsidRDefault="0053212B" w:rsidP="007B2739">
      <w:pPr>
        <w:pStyle w:val="ConsPlusNormal"/>
        <w:numPr>
          <w:ilvl w:val="0"/>
          <w:numId w:val="4"/>
        </w:numPr>
        <w:ind w:firstLine="709"/>
        <w:contextualSpacing/>
        <w:jc w:val="both"/>
        <w:rPr>
          <w:rFonts w:ascii="Times New Roman" w:hAnsi="Times New Roman" w:cs="Times New Roman"/>
          <w:sz w:val="28"/>
          <w:szCs w:val="28"/>
        </w:rPr>
      </w:pPr>
      <w:hyperlink w:anchor="P207" w:history="1">
        <w:r w:rsidR="00A26C5D" w:rsidRPr="007B2739">
          <w:rPr>
            <w:rFonts w:ascii="Times New Roman" w:hAnsi="Times New Roman" w:cs="Times New Roman"/>
            <w:sz w:val="28"/>
            <w:szCs w:val="28"/>
          </w:rPr>
          <w:t>заявку</w:t>
        </w:r>
      </w:hyperlink>
      <w:r w:rsidR="00A26C5D" w:rsidRPr="007B2739">
        <w:rPr>
          <w:rFonts w:ascii="Times New Roman" w:hAnsi="Times New Roman" w:cs="Times New Roman"/>
          <w:sz w:val="28"/>
          <w:szCs w:val="28"/>
        </w:rPr>
        <w:t xml:space="preserve"> о предоставлении субсидии,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 субсидии, а также заверенной печатью (при наличии) в соответствии с приложением 1 к настоящему Порядку;</w:t>
      </w:r>
    </w:p>
    <w:p w:rsidR="003D0AA5" w:rsidRPr="007B2739" w:rsidRDefault="003D0AA5" w:rsidP="007B2739">
      <w:pPr>
        <w:pStyle w:val="4"/>
        <w:numPr>
          <w:ilvl w:val="0"/>
          <w:numId w:val="4"/>
        </w:numPr>
        <w:shd w:val="clear" w:color="auto" w:fill="auto"/>
        <w:tabs>
          <w:tab w:val="left" w:pos="1192"/>
        </w:tabs>
        <w:spacing w:before="0" w:after="0" w:line="317" w:lineRule="exact"/>
        <w:ind w:right="40" w:firstLine="709"/>
        <w:contextualSpacing/>
        <w:rPr>
          <w:sz w:val="28"/>
          <w:szCs w:val="28"/>
        </w:rPr>
      </w:pPr>
      <w:r w:rsidRPr="007B2739">
        <w:rPr>
          <w:color w:val="000000"/>
          <w:sz w:val="28"/>
          <w:szCs w:val="28"/>
        </w:rPr>
        <w:t>копию</w:t>
      </w:r>
      <w:r w:rsidRPr="007B2739">
        <w:rPr>
          <w:color w:val="000000"/>
          <w:sz w:val="28"/>
          <w:szCs w:val="28"/>
        </w:rPr>
        <w:tab/>
        <w:t>свидетельства о постановке получателя субсидии на налоговый учет, Устава;</w:t>
      </w:r>
    </w:p>
    <w:p w:rsidR="003D0AA5" w:rsidRPr="007B2739" w:rsidRDefault="003D0AA5" w:rsidP="007B2739">
      <w:pPr>
        <w:pStyle w:val="4"/>
        <w:numPr>
          <w:ilvl w:val="0"/>
          <w:numId w:val="4"/>
        </w:numPr>
        <w:shd w:val="clear" w:color="auto" w:fill="auto"/>
        <w:tabs>
          <w:tab w:val="left" w:pos="587"/>
        </w:tabs>
        <w:spacing w:before="0" w:after="0" w:line="322" w:lineRule="exact"/>
        <w:ind w:right="40" w:firstLine="709"/>
        <w:contextualSpacing/>
        <w:jc w:val="both"/>
        <w:rPr>
          <w:sz w:val="28"/>
          <w:szCs w:val="28"/>
        </w:rPr>
      </w:pPr>
      <w:r w:rsidRPr="007B2739">
        <w:rPr>
          <w:color w:val="000000"/>
          <w:sz w:val="28"/>
          <w:szCs w:val="28"/>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по состоянию на первое число месяца, предшествующего месяцу, в котором планируется заключение Соглашения и получение субсидии;</w:t>
      </w:r>
    </w:p>
    <w:p w:rsidR="003D0AA5" w:rsidRPr="007B2739" w:rsidRDefault="003D0AA5" w:rsidP="007B2739">
      <w:pPr>
        <w:pStyle w:val="4"/>
        <w:numPr>
          <w:ilvl w:val="0"/>
          <w:numId w:val="4"/>
        </w:numPr>
        <w:shd w:val="clear" w:color="auto" w:fill="auto"/>
        <w:tabs>
          <w:tab w:val="left" w:pos="424"/>
        </w:tabs>
        <w:spacing w:before="0" w:after="0" w:line="322" w:lineRule="exact"/>
        <w:ind w:right="40" w:firstLine="709"/>
        <w:contextualSpacing/>
        <w:jc w:val="both"/>
        <w:rPr>
          <w:sz w:val="28"/>
          <w:szCs w:val="28"/>
        </w:rPr>
      </w:pPr>
      <w:r w:rsidRPr="007B2739">
        <w:rPr>
          <w:color w:val="000000"/>
          <w:sz w:val="28"/>
          <w:szCs w:val="28"/>
        </w:rPr>
        <w:t>акт сверки задолженности между организацией и поставщиком топливных ресурсов, составленный по состоянию на дату не ранее 10 рабочих дней до даты обращения на получение субсидии, с документами, указанными в подпункте 1 пункта 8 настоящего Порядка;</w:t>
      </w:r>
    </w:p>
    <w:p w:rsidR="003D0AA5" w:rsidRPr="005351B8" w:rsidRDefault="003D0AA5" w:rsidP="007B2739">
      <w:pPr>
        <w:pStyle w:val="4"/>
        <w:numPr>
          <w:ilvl w:val="0"/>
          <w:numId w:val="4"/>
        </w:numPr>
        <w:shd w:val="clear" w:color="auto" w:fill="auto"/>
        <w:tabs>
          <w:tab w:val="left" w:pos="381"/>
        </w:tabs>
        <w:spacing w:before="0" w:after="0" w:line="326" w:lineRule="exact"/>
        <w:ind w:right="40" w:firstLine="709"/>
        <w:contextualSpacing/>
        <w:rPr>
          <w:sz w:val="28"/>
          <w:szCs w:val="28"/>
        </w:rPr>
      </w:pPr>
      <w:r w:rsidRPr="005351B8">
        <w:rPr>
          <w:color w:val="000000"/>
          <w:sz w:val="28"/>
          <w:szCs w:val="28"/>
        </w:rPr>
        <w:t xml:space="preserve">справки о безнадежной дебиторской задолженности потребителей (статья 266 НК) согласно Приложениям № </w:t>
      </w:r>
      <w:r w:rsidR="005351B8" w:rsidRPr="005351B8">
        <w:rPr>
          <w:color w:val="000000"/>
          <w:sz w:val="28"/>
          <w:szCs w:val="28"/>
        </w:rPr>
        <w:t>4</w:t>
      </w:r>
      <w:r w:rsidRPr="005351B8">
        <w:rPr>
          <w:color w:val="000000"/>
          <w:sz w:val="28"/>
          <w:szCs w:val="28"/>
        </w:rPr>
        <w:t xml:space="preserve"> и № </w:t>
      </w:r>
      <w:r w:rsidR="005351B8" w:rsidRPr="005351B8">
        <w:rPr>
          <w:color w:val="000000"/>
          <w:sz w:val="28"/>
          <w:szCs w:val="28"/>
        </w:rPr>
        <w:t>5</w:t>
      </w:r>
      <w:r w:rsidRPr="005351B8">
        <w:rPr>
          <w:color w:val="000000"/>
          <w:sz w:val="28"/>
          <w:szCs w:val="28"/>
        </w:rPr>
        <w:t xml:space="preserve"> к настоящему Порядку</w:t>
      </w:r>
      <w:r w:rsidR="006C0D8B" w:rsidRPr="005351B8">
        <w:rPr>
          <w:color w:val="000000"/>
          <w:sz w:val="28"/>
          <w:szCs w:val="28"/>
        </w:rPr>
        <w:t xml:space="preserve"> не предоставляемые к ранее выплаченным субсидиям</w:t>
      </w:r>
      <w:r w:rsidRPr="005351B8">
        <w:rPr>
          <w:color w:val="000000"/>
          <w:sz w:val="28"/>
          <w:szCs w:val="28"/>
        </w:rPr>
        <w:t>;</w:t>
      </w:r>
    </w:p>
    <w:p w:rsidR="009163BA" w:rsidRPr="005351B8" w:rsidRDefault="00A578D9" w:rsidP="007B2739">
      <w:pPr>
        <w:pStyle w:val="4"/>
        <w:numPr>
          <w:ilvl w:val="0"/>
          <w:numId w:val="4"/>
        </w:numPr>
        <w:shd w:val="clear" w:color="auto" w:fill="auto"/>
        <w:tabs>
          <w:tab w:val="left" w:pos="381"/>
        </w:tabs>
        <w:spacing w:before="0" w:after="0" w:line="326" w:lineRule="exact"/>
        <w:ind w:right="40" w:firstLine="709"/>
        <w:contextualSpacing/>
        <w:rPr>
          <w:sz w:val="28"/>
          <w:szCs w:val="28"/>
        </w:rPr>
      </w:pPr>
      <w:r w:rsidRPr="005351B8">
        <w:rPr>
          <w:sz w:val="28"/>
          <w:szCs w:val="28"/>
        </w:rPr>
        <w:t xml:space="preserve">квитанции о начислении входящие в </w:t>
      </w:r>
      <w:r w:rsidRPr="005351B8">
        <w:rPr>
          <w:color w:val="000000"/>
          <w:sz w:val="28"/>
          <w:szCs w:val="28"/>
        </w:rPr>
        <w:t xml:space="preserve">безнадежную дебиторскую </w:t>
      </w:r>
      <w:r w:rsidRPr="005351B8">
        <w:rPr>
          <w:color w:val="000000"/>
          <w:sz w:val="28"/>
          <w:szCs w:val="28"/>
        </w:rPr>
        <w:lastRenderedPageBreak/>
        <w:t>задолженность потребителей</w:t>
      </w:r>
    </w:p>
    <w:p w:rsidR="00A578D9" w:rsidRDefault="00A578D9" w:rsidP="007B2739">
      <w:pPr>
        <w:pStyle w:val="4"/>
        <w:numPr>
          <w:ilvl w:val="0"/>
          <w:numId w:val="4"/>
        </w:numPr>
        <w:shd w:val="clear" w:color="auto" w:fill="auto"/>
        <w:tabs>
          <w:tab w:val="left" w:pos="381"/>
        </w:tabs>
        <w:spacing w:before="0" w:after="0" w:line="326" w:lineRule="exact"/>
        <w:ind w:right="40" w:firstLine="709"/>
        <w:contextualSpacing/>
        <w:rPr>
          <w:sz w:val="28"/>
          <w:szCs w:val="28"/>
        </w:rPr>
      </w:pPr>
      <w:r w:rsidRPr="005351B8">
        <w:rPr>
          <w:sz w:val="28"/>
          <w:szCs w:val="28"/>
        </w:rPr>
        <w:t>договор на предоставление потребителю теплоснабжения либо выписка из Единого государственного реестра недвижимости об основных характеристиках и зарегистрированных правах на объект недвижимости</w:t>
      </w:r>
    </w:p>
    <w:p w:rsidR="005351B8" w:rsidRDefault="005351B8" w:rsidP="007B2739">
      <w:pPr>
        <w:pStyle w:val="4"/>
        <w:numPr>
          <w:ilvl w:val="0"/>
          <w:numId w:val="4"/>
        </w:numPr>
        <w:shd w:val="clear" w:color="auto" w:fill="auto"/>
        <w:tabs>
          <w:tab w:val="left" w:pos="381"/>
        </w:tabs>
        <w:spacing w:before="0" w:after="0" w:line="326" w:lineRule="exact"/>
        <w:ind w:right="40" w:firstLine="709"/>
        <w:contextualSpacing/>
        <w:rPr>
          <w:sz w:val="28"/>
          <w:szCs w:val="28"/>
        </w:rPr>
      </w:pPr>
      <w:r>
        <w:rPr>
          <w:sz w:val="28"/>
          <w:szCs w:val="28"/>
        </w:rPr>
        <w:t xml:space="preserve">договор на теплоснабжение с прочими потребителями </w:t>
      </w:r>
    </w:p>
    <w:p w:rsidR="005351B8" w:rsidRPr="005351B8" w:rsidRDefault="005351B8" w:rsidP="007B2739">
      <w:pPr>
        <w:pStyle w:val="4"/>
        <w:numPr>
          <w:ilvl w:val="0"/>
          <w:numId w:val="4"/>
        </w:numPr>
        <w:shd w:val="clear" w:color="auto" w:fill="auto"/>
        <w:tabs>
          <w:tab w:val="left" w:pos="381"/>
        </w:tabs>
        <w:spacing w:before="0" w:after="0" w:line="326" w:lineRule="exact"/>
        <w:ind w:right="40" w:firstLine="709"/>
        <w:contextualSpacing/>
        <w:rPr>
          <w:sz w:val="28"/>
          <w:szCs w:val="28"/>
        </w:rPr>
      </w:pPr>
      <w:r>
        <w:rPr>
          <w:sz w:val="28"/>
          <w:szCs w:val="28"/>
        </w:rPr>
        <w:t xml:space="preserve">акты сверок с прочими потребителями по заключенным договорам на теплоснабжение </w:t>
      </w:r>
    </w:p>
    <w:p w:rsidR="003D0AA5" w:rsidRPr="007B2739" w:rsidRDefault="003D0AA5" w:rsidP="007B2739">
      <w:pPr>
        <w:pStyle w:val="4"/>
        <w:numPr>
          <w:ilvl w:val="0"/>
          <w:numId w:val="4"/>
        </w:numPr>
        <w:shd w:val="clear" w:color="auto" w:fill="auto"/>
        <w:tabs>
          <w:tab w:val="left" w:pos="506"/>
        </w:tabs>
        <w:spacing w:before="0" w:after="0" w:line="322" w:lineRule="exact"/>
        <w:ind w:right="40" w:firstLine="709"/>
        <w:contextualSpacing/>
        <w:jc w:val="both"/>
        <w:rPr>
          <w:sz w:val="28"/>
          <w:szCs w:val="28"/>
        </w:rPr>
      </w:pPr>
      <w:r w:rsidRPr="007B2739">
        <w:rPr>
          <w:color w:val="000000"/>
          <w:sz w:val="28"/>
          <w:szCs w:val="28"/>
        </w:rPr>
        <w:t>гарантийное письмо,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w:t>
      </w:r>
      <w:r w:rsidR="0099437F" w:rsidRPr="007B2739">
        <w:rPr>
          <w:rStyle w:val="2"/>
          <w:sz w:val="28"/>
          <w:szCs w:val="28"/>
        </w:rPr>
        <w:t xml:space="preserve"> </w:t>
      </w:r>
      <w:r w:rsidRPr="007B2739">
        <w:rPr>
          <w:rStyle w:val="2"/>
          <w:sz w:val="28"/>
          <w:szCs w:val="28"/>
        </w:rPr>
        <w:t xml:space="preserve"> </w:t>
      </w:r>
      <w:r w:rsidRPr="007B2739">
        <w:rPr>
          <w:color w:val="000000"/>
          <w:sz w:val="28"/>
          <w:szCs w:val="28"/>
        </w:rPr>
        <w:t>бухгалтером получателя субсидии, а также заверенное печатью (при наличии), содержащее сведения:</w:t>
      </w:r>
    </w:p>
    <w:p w:rsidR="003A192B" w:rsidRPr="007B2739" w:rsidRDefault="006C0D8B" w:rsidP="007B2739">
      <w:pPr>
        <w:pStyle w:val="4"/>
        <w:shd w:val="clear" w:color="auto" w:fill="auto"/>
        <w:spacing w:before="0" w:after="0" w:line="326" w:lineRule="exact"/>
        <w:ind w:left="40" w:right="40" w:firstLine="0"/>
        <w:contextualSpacing/>
        <w:jc w:val="both"/>
        <w:rPr>
          <w:sz w:val="28"/>
          <w:szCs w:val="28"/>
        </w:rPr>
      </w:pPr>
      <w:r w:rsidRPr="007B2739">
        <w:rPr>
          <w:color w:val="000000"/>
          <w:sz w:val="28"/>
          <w:szCs w:val="28"/>
        </w:rPr>
        <w:t xml:space="preserve">- </w:t>
      </w:r>
      <w:r w:rsidR="003D0AA5" w:rsidRPr="007B2739">
        <w:rPr>
          <w:color w:val="000000"/>
          <w:sz w:val="28"/>
          <w:szCs w:val="28"/>
        </w:rPr>
        <w:t>о том, что получатель субсидии не находится в процессе реорганизации, в отношении получателя субсидии не проводятся процедуры банкротства и (или) ликвидации,</w:t>
      </w:r>
      <w:r w:rsidR="003A192B" w:rsidRPr="007B2739">
        <w:rPr>
          <w:color w:val="000000"/>
          <w:sz w:val="28"/>
          <w:szCs w:val="28"/>
        </w:rPr>
        <w:t xml:space="preserve"> приостановления осуществления финансово-хозяйственной  деятельности в соответствии с действующим законодательством (по состоянию на первое число месяца, предшествующего месяцу, в котором планируется заключение Соглашения и получение субсидии;</w:t>
      </w:r>
    </w:p>
    <w:p w:rsidR="003A192B" w:rsidRPr="007B2739" w:rsidRDefault="006C0D8B" w:rsidP="007B2739">
      <w:pPr>
        <w:pStyle w:val="4"/>
        <w:shd w:val="clear" w:color="auto" w:fill="auto"/>
        <w:tabs>
          <w:tab w:val="left" w:pos="222"/>
        </w:tabs>
        <w:spacing w:before="0" w:after="0" w:line="317" w:lineRule="exact"/>
        <w:ind w:right="40" w:firstLine="0"/>
        <w:contextualSpacing/>
        <w:jc w:val="both"/>
        <w:rPr>
          <w:sz w:val="28"/>
          <w:szCs w:val="28"/>
        </w:rPr>
      </w:pPr>
      <w:r w:rsidRPr="007B2739">
        <w:rPr>
          <w:color w:val="000000"/>
          <w:sz w:val="28"/>
          <w:szCs w:val="28"/>
        </w:rPr>
        <w:t xml:space="preserve">- </w:t>
      </w:r>
      <w:r w:rsidR="003A192B" w:rsidRPr="007B2739">
        <w:rPr>
          <w:color w:val="000000"/>
          <w:sz w:val="28"/>
          <w:szCs w:val="28"/>
        </w:rPr>
        <w:t xml:space="preserve">об отсутствии у получателя субсидии просроченной задолженности по возврату в бюджет </w:t>
      </w:r>
      <w:r w:rsidR="00A578D9" w:rsidRPr="007B2739">
        <w:rPr>
          <w:color w:val="000000"/>
          <w:sz w:val="28"/>
          <w:szCs w:val="28"/>
        </w:rPr>
        <w:t>Увельского</w:t>
      </w:r>
      <w:r w:rsidR="003A192B" w:rsidRPr="007B2739">
        <w:rPr>
          <w:color w:val="000000"/>
          <w:sz w:val="28"/>
          <w:szCs w:val="28"/>
        </w:rPr>
        <w:t xml:space="preserve"> сельского поселения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99437F" w:rsidRPr="007B2739">
        <w:rPr>
          <w:color w:val="000000"/>
          <w:sz w:val="28"/>
          <w:szCs w:val="28"/>
        </w:rPr>
        <w:t>Увельског</w:t>
      </w:r>
      <w:r w:rsidR="003A192B" w:rsidRPr="007B2739">
        <w:rPr>
          <w:color w:val="000000"/>
          <w:sz w:val="28"/>
          <w:szCs w:val="28"/>
        </w:rPr>
        <w:t xml:space="preserve">о сельского поселения, а также о том, что получатель субсидии не получает средства из бюджета </w:t>
      </w:r>
      <w:r w:rsidR="0099437F" w:rsidRPr="007B2739">
        <w:rPr>
          <w:color w:val="000000"/>
          <w:sz w:val="28"/>
          <w:szCs w:val="28"/>
        </w:rPr>
        <w:t xml:space="preserve">Увельского </w:t>
      </w:r>
      <w:r w:rsidR="003A192B" w:rsidRPr="007B2739">
        <w:rPr>
          <w:color w:val="000000"/>
          <w:sz w:val="28"/>
          <w:szCs w:val="28"/>
        </w:rPr>
        <w:t xml:space="preserve">сельского поселения на цели возмещения затрат, связанных с погашением задолженности за топливно-энергетические ресурсы, в соответствии с иными нормативными правовыми актами Администрации </w:t>
      </w:r>
      <w:r w:rsidR="00A578D9" w:rsidRPr="007B2739">
        <w:rPr>
          <w:color w:val="000000"/>
          <w:sz w:val="28"/>
          <w:szCs w:val="28"/>
        </w:rPr>
        <w:t xml:space="preserve">Увельского </w:t>
      </w:r>
      <w:r w:rsidR="003A192B" w:rsidRPr="007B2739">
        <w:rPr>
          <w:color w:val="000000"/>
          <w:sz w:val="28"/>
          <w:szCs w:val="28"/>
        </w:rPr>
        <w:t>сельского поселения, по состоянию на первое число месяца, предшествующего месяцу, в котором планируется заключение Соглашения и получение субсидии;</w:t>
      </w:r>
    </w:p>
    <w:p w:rsidR="003A192B" w:rsidRPr="007B2739" w:rsidRDefault="006C0D8B" w:rsidP="007B2739">
      <w:pPr>
        <w:pStyle w:val="4"/>
        <w:shd w:val="clear" w:color="auto" w:fill="auto"/>
        <w:tabs>
          <w:tab w:val="left" w:pos="333"/>
        </w:tabs>
        <w:spacing w:before="0" w:after="0" w:line="322" w:lineRule="exact"/>
        <w:ind w:right="40" w:firstLine="0"/>
        <w:contextualSpacing/>
        <w:jc w:val="both"/>
        <w:rPr>
          <w:sz w:val="28"/>
          <w:szCs w:val="28"/>
        </w:rPr>
      </w:pPr>
      <w:r w:rsidRPr="007B2739">
        <w:rPr>
          <w:color w:val="000000"/>
          <w:sz w:val="28"/>
          <w:szCs w:val="28"/>
        </w:rPr>
        <w:t xml:space="preserve">- </w:t>
      </w:r>
      <w:r w:rsidR="003A192B" w:rsidRPr="007B2739">
        <w:rPr>
          <w:color w:val="000000"/>
          <w:sz w:val="28"/>
          <w:szCs w:val="28"/>
        </w:rPr>
        <w:t xml:space="preserve">об отсутствии у получателя субсидии просроченной (неурегулированной) задолженности по денежным обязательствам перед </w:t>
      </w:r>
      <w:r w:rsidR="0099437F" w:rsidRPr="007B2739">
        <w:rPr>
          <w:color w:val="000000"/>
          <w:sz w:val="28"/>
          <w:szCs w:val="28"/>
        </w:rPr>
        <w:t xml:space="preserve">Увельским </w:t>
      </w:r>
      <w:r w:rsidR="003A192B" w:rsidRPr="007B2739">
        <w:rPr>
          <w:color w:val="000000"/>
          <w:sz w:val="28"/>
          <w:szCs w:val="28"/>
        </w:rPr>
        <w:t xml:space="preserve"> сельским поселением, </w:t>
      </w:r>
      <w:r w:rsidR="0099437F" w:rsidRPr="007B2739">
        <w:rPr>
          <w:color w:val="000000"/>
          <w:sz w:val="28"/>
          <w:szCs w:val="28"/>
        </w:rPr>
        <w:t xml:space="preserve"> </w:t>
      </w:r>
      <w:r w:rsidR="003A192B" w:rsidRPr="007B2739">
        <w:rPr>
          <w:color w:val="000000"/>
          <w:sz w:val="28"/>
          <w:szCs w:val="28"/>
        </w:rPr>
        <w:t>по состоянию на первое число месяца, предшествующего месяцу, в котором планируется заключение Соглашения и получение субсидии;</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Для подтверждения соответствия требованиям, указанным в настоящем пункте, участники отбора предоставляют на бумажном носителе следующие документы:</w:t>
      </w:r>
    </w:p>
    <w:p w:rsidR="003A192B" w:rsidRPr="007B2739" w:rsidRDefault="003A192B"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утверждённой приказом Федеральной налоговой службы;</w:t>
      </w:r>
    </w:p>
    <w:p w:rsidR="003A192B" w:rsidRPr="007B2739" w:rsidRDefault="003A192B"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lastRenderedPageBreak/>
        <w:t xml:space="preserve">- справку территориального органа Федеральной налоговой службы об отсутствии информации о дисквалифицированных лицах по </w:t>
      </w:r>
      <w:hyperlink r:id="rId11" w:history="1">
        <w:r w:rsidRPr="007B2739">
          <w:rPr>
            <w:rStyle w:val="a6"/>
            <w:rFonts w:ascii="Times New Roman" w:hAnsi="Times New Roman"/>
            <w:sz w:val="28"/>
            <w:szCs w:val="28"/>
          </w:rPr>
          <w:t>форме</w:t>
        </w:r>
      </w:hyperlink>
      <w:r w:rsidRPr="007B2739">
        <w:rPr>
          <w:rFonts w:ascii="Times New Roman" w:hAnsi="Times New Roman"/>
          <w:sz w:val="28"/>
          <w:szCs w:val="28"/>
        </w:rPr>
        <w:t xml:space="preserve">, утвержденной </w:t>
      </w:r>
      <w:hyperlink r:id="rId12" w:history="1">
        <w:r w:rsidRPr="007B2739">
          <w:rPr>
            <w:rStyle w:val="a6"/>
            <w:rFonts w:ascii="Times New Roman" w:hAnsi="Times New Roman"/>
            <w:sz w:val="28"/>
            <w:szCs w:val="28"/>
          </w:rPr>
          <w:t>приказом</w:t>
        </w:r>
      </w:hyperlink>
      <w:r w:rsidRPr="007B2739">
        <w:rPr>
          <w:rFonts w:ascii="Times New Roman" w:hAnsi="Times New Roman"/>
          <w:sz w:val="28"/>
          <w:szCs w:val="28"/>
        </w:rPr>
        <w:t xml:space="preserve"> Федеральной налоговой службы от 31.12.2014 г N НД-7-14/700@;</w:t>
      </w:r>
    </w:p>
    <w:p w:rsidR="00474968" w:rsidRPr="007B2739" w:rsidRDefault="003A192B"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справку, подписанную руководителем участника отбора либо уполномоченным представителем участника отбора (при условии представления соответствующей доверенности) и содержащую сведения:</w:t>
      </w:r>
    </w:p>
    <w:p w:rsidR="00474968" w:rsidRPr="007B2739" w:rsidRDefault="00474968"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xml:space="preserve">- </w:t>
      </w:r>
      <w:r w:rsidR="003A192B" w:rsidRPr="007B2739">
        <w:rPr>
          <w:rFonts w:ascii="Times New Roman" w:hAnsi="Times New Roman"/>
          <w:sz w:val="28"/>
          <w:szCs w:val="28"/>
        </w:rPr>
        <w:t xml:space="preserve">согласие получателя субсидии на осуществление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3" w:history="1">
        <w:r w:rsidR="003A192B" w:rsidRPr="007B2739">
          <w:rPr>
            <w:rStyle w:val="a6"/>
            <w:rFonts w:ascii="Times New Roman" w:hAnsi="Times New Roman"/>
            <w:sz w:val="28"/>
            <w:szCs w:val="28"/>
          </w:rPr>
          <w:t>статьями 268</w:t>
        </w:r>
      </w:hyperlink>
      <w:hyperlink r:id="rId14" w:history="1">
        <w:r w:rsidR="003A192B" w:rsidRPr="007B2739">
          <w:rPr>
            <w:rStyle w:val="a6"/>
            <w:rFonts w:ascii="Times New Roman" w:hAnsi="Times New Roman"/>
            <w:sz w:val="28"/>
            <w:szCs w:val="28"/>
            <w:vertAlign w:val="superscript"/>
          </w:rPr>
          <w:t> 1</w:t>
        </w:r>
      </w:hyperlink>
      <w:r w:rsidR="003A192B" w:rsidRPr="007B2739">
        <w:rPr>
          <w:rFonts w:ascii="Times New Roman" w:hAnsi="Times New Roman"/>
          <w:sz w:val="28"/>
          <w:szCs w:val="28"/>
        </w:rPr>
        <w:t xml:space="preserve"> и </w:t>
      </w:r>
      <w:hyperlink r:id="rId15" w:history="1">
        <w:r w:rsidR="003A192B" w:rsidRPr="007B2739">
          <w:rPr>
            <w:rStyle w:val="a6"/>
            <w:rFonts w:ascii="Times New Roman" w:hAnsi="Times New Roman"/>
            <w:sz w:val="28"/>
            <w:szCs w:val="28"/>
          </w:rPr>
          <w:t>269</w:t>
        </w:r>
      </w:hyperlink>
      <w:hyperlink r:id="rId16" w:history="1">
        <w:r w:rsidR="003A192B" w:rsidRPr="007B2739">
          <w:rPr>
            <w:rStyle w:val="a6"/>
            <w:rFonts w:ascii="Times New Roman" w:hAnsi="Times New Roman"/>
            <w:sz w:val="28"/>
            <w:szCs w:val="28"/>
            <w:vertAlign w:val="superscript"/>
          </w:rPr>
          <w:t> 2</w:t>
        </w:r>
      </w:hyperlink>
      <w:r w:rsidR="003A192B" w:rsidRPr="007B2739">
        <w:rPr>
          <w:rFonts w:ascii="Times New Roman" w:hAnsi="Times New Roman"/>
          <w:sz w:val="28"/>
          <w:szCs w:val="28"/>
        </w:rPr>
        <w:t xml:space="preserve"> Бюджетного кодекса Российской Федерации   (Приложение № 2) </w:t>
      </w:r>
    </w:p>
    <w:p w:rsidR="003A192B" w:rsidRPr="007B2739" w:rsidRDefault="00474968"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xml:space="preserve">- </w:t>
      </w:r>
      <w:r w:rsidR="003A192B" w:rsidRPr="007B2739">
        <w:rPr>
          <w:rFonts w:ascii="Times New Roman" w:hAnsi="Times New Roman"/>
          <w:sz w:val="28"/>
          <w:szCs w:val="28"/>
        </w:rPr>
        <w:t>справка, подписанная руководителем или уполномоченным представителем участника отбора (при условии представления соответствующей доверенности) и главным бухгалтером (при наличии), скрепленная печатью (при наличии), с указанием реквизитов и счетов, на которые следует перечислять субсидию;</w:t>
      </w:r>
    </w:p>
    <w:p w:rsidR="00474968" w:rsidRPr="007B2739" w:rsidRDefault="00474968"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xml:space="preserve">- </w:t>
      </w:r>
      <w:r w:rsidR="003A192B" w:rsidRPr="007B2739">
        <w:rPr>
          <w:rFonts w:ascii="Times New Roman" w:hAnsi="Times New Roman"/>
          <w:sz w:val="28"/>
          <w:szCs w:val="28"/>
        </w:rPr>
        <w:t>доверенность уполномоченного представителя участника отбора, удостоверяющая право такого представителя на подписание заявки и (или) иных документов (в случае, если указанные заявка и (или) документы подписаны уполномоченным представителем);</w:t>
      </w:r>
    </w:p>
    <w:p w:rsidR="00474968" w:rsidRPr="007B2739" w:rsidRDefault="00474968"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xml:space="preserve">- </w:t>
      </w:r>
      <w:r w:rsidR="003A192B" w:rsidRPr="007B2739">
        <w:rPr>
          <w:rFonts w:ascii="Times New Roman" w:hAnsi="Times New Roman"/>
          <w:sz w:val="28"/>
          <w:szCs w:val="28"/>
        </w:rPr>
        <w:t xml:space="preserve">расчет размера субсидии, необходимой участнику отбора в текущем финансовом году на финансовое обеспечение затрат, связанных с частичным погашением задолженности за ТЭР согласно Приложения №  3 </w:t>
      </w:r>
    </w:p>
    <w:p w:rsidR="003A192B" w:rsidRPr="007B2739" w:rsidRDefault="00474968" w:rsidP="007B2739">
      <w:pPr>
        <w:pStyle w:val="a4"/>
        <w:tabs>
          <w:tab w:val="left" w:pos="0"/>
        </w:tabs>
        <w:spacing w:after="0"/>
        <w:ind w:left="0"/>
        <w:jc w:val="both"/>
        <w:rPr>
          <w:rFonts w:ascii="Times New Roman" w:hAnsi="Times New Roman"/>
          <w:sz w:val="28"/>
          <w:szCs w:val="28"/>
        </w:rPr>
      </w:pPr>
      <w:r w:rsidRPr="007B2739">
        <w:rPr>
          <w:rFonts w:ascii="Times New Roman" w:hAnsi="Times New Roman"/>
          <w:sz w:val="28"/>
          <w:szCs w:val="28"/>
        </w:rPr>
        <w:t xml:space="preserve">- </w:t>
      </w:r>
      <w:r w:rsidR="003A192B" w:rsidRPr="007B2739">
        <w:rPr>
          <w:rFonts w:ascii="Times New Roman" w:hAnsi="Times New Roman"/>
          <w:sz w:val="28"/>
          <w:szCs w:val="28"/>
        </w:rPr>
        <w:t>акт сверки задолженности между организациями сферы жилищно - коммунального хозяйства и поставщиками топливно-энергетических ресурсов, составленный по состоянию на дату не ранее 10 рабочих дней до даты подачи заявки для участия в отборе;</w:t>
      </w:r>
    </w:p>
    <w:p w:rsidR="003A192B" w:rsidRPr="007B2739" w:rsidRDefault="003A192B" w:rsidP="007B2739">
      <w:pPr>
        <w:pStyle w:val="a4"/>
        <w:shd w:val="clear" w:color="auto" w:fill="FFFFFF"/>
        <w:spacing w:after="0" w:line="240" w:lineRule="auto"/>
        <w:ind w:left="0"/>
        <w:jc w:val="both"/>
        <w:rPr>
          <w:rFonts w:ascii="Times New Roman" w:eastAsia="Times New Roman" w:hAnsi="Times New Roman"/>
          <w:sz w:val="28"/>
          <w:szCs w:val="28"/>
          <w:lang w:eastAsia="ru-RU"/>
        </w:rPr>
      </w:pPr>
      <w:r w:rsidRPr="007B2739">
        <w:rPr>
          <w:rFonts w:ascii="Times New Roman" w:eastAsia="Times New Roman" w:hAnsi="Times New Roman"/>
          <w:sz w:val="28"/>
          <w:szCs w:val="28"/>
          <w:lang w:eastAsia="ru-RU"/>
        </w:rPr>
        <w:t>Документы, представленные в администрацию Увельского сельского поселения  на бумажном носителе, должны быть заверены руководителем получателем субсидии пронумерованы, прошнурованы и скреплены оттиском печати.</w:t>
      </w:r>
    </w:p>
    <w:p w:rsidR="007F70D6" w:rsidRPr="007B2739" w:rsidRDefault="007F70D6" w:rsidP="007B2739">
      <w:pPr>
        <w:pStyle w:val="a4"/>
        <w:spacing w:after="0"/>
        <w:ind w:left="0"/>
        <w:rPr>
          <w:rFonts w:ascii="Times New Roman" w:hAnsi="Times New Roman"/>
          <w:sz w:val="28"/>
          <w:szCs w:val="28"/>
        </w:rPr>
      </w:pPr>
    </w:p>
    <w:p w:rsidR="003A192B" w:rsidRPr="007B2739" w:rsidRDefault="0040074A" w:rsidP="007B2739">
      <w:pPr>
        <w:pStyle w:val="a4"/>
        <w:spacing w:after="0"/>
        <w:ind w:left="0"/>
        <w:rPr>
          <w:rFonts w:ascii="Times New Roman" w:hAnsi="Times New Roman"/>
          <w:sz w:val="28"/>
          <w:szCs w:val="28"/>
        </w:rPr>
      </w:pPr>
      <w:r>
        <w:rPr>
          <w:rFonts w:ascii="Times New Roman" w:hAnsi="Times New Roman"/>
          <w:sz w:val="28"/>
          <w:szCs w:val="28"/>
        </w:rPr>
        <w:t xml:space="preserve">12. </w:t>
      </w:r>
      <w:r w:rsidR="003A192B" w:rsidRPr="007B2739">
        <w:rPr>
          <w:rFonts w:ascii="Times New Roman" w:hAnsi="Times New Roman"/>
          <w:sz w:val="28"/>
          <w:szCs w:val="28"/>
        </w:rPr>
        <w:t>Расчет размера предоставляемой субсидии</w:t>
      </w:r>
    </w:p>
    <w:p w:rsidR="007F70D6" w:rsidRPr="007B2739" w:rsidRDefault="007F70D6" w:rsidP="007B2739">
      <w:pPr>
        <w:pStyle w:val="a4"/>
        <w:shd w:val="clear" w:color="auto" w:fill="FFFFFF" w:themeFill="background1"/>
        <w:spacing w:after="0"/>
        <w:ind w:left="0"/>
        <w:rPr>
          <w:rFonts w:ascii="Times New Roman" w:hAnsi="Times New Roman"/>
          <w:sz w:val="28"/>
          <w:szCs w:val="28"/>
        </w:rPr>
      </w:pPr>
    </w:p>
    <w:p w:rsidR="003A192B" w:rsidRPr="007B2739" w:rsidRDefault="009163BA" w:rsidP="007B2739">
      <w:pPr>
        <w:pStyle w:val="a4"/>
        <w:shd w:val="clear" w:color="auto" w:fill="FFFFFF" w:themeFill="background1"/>
        <w:spacing w:after="0"/>
        <w:ind w:left="0"/>
        <w:rPr>
          <w:rFonts w:ascii="Times New Roman" w:hAnsi="Times New Roman"/>
          <w:sz w:val="28"/>
          <w:szCs w:val="28"/>
        </w:rPr>
      </w:pPr>
      <w:r w:rsidRPr="007B2739">
        <w:rPr>
          <w:rFonts w:ascii="Times New Roman" w:hAnsi="Times New Roman"/>
          <w:sz w:val="28"/>
          <w:szCs w:val="28"/>
        </w:rPr>
        <w:t xml:space="preserve">S = </w:t>
      </w:r>
      <w:r w:rsidR="003A192B" w:rsidRPr="007B2739">
        <w:rPr>
          <w:rFonts w:ascii="Times New Roman" w:hAnsi="Times New Roman"/>
          <w:sz w:val="28"/>
          <w:szCs w:val="28"/>
        </w:rPr>
        <w:t>S</w:t>
      </w:r>
      <w:r w:rsidR="00474968" w:rsidRPr="007B2739">
        <w:rPr>
          <w:rFonts w:ascii="Times New Roman" w:hAnsi="Times New Roman"/>
          <w:sz w:val="28"/>
          <w:szCs w:val="28"/>
        </w:rPr>
        <w:t xml:space="preserve"> </w:t>
      </w:r>
      <w:r w:rsidR="003A192B" w:rsidRPr="007B2739">
        <w:rPr>
          <w:rFonts w:ascii="Times New Roman" w:hAnsi="Times New Roman"/>
          <w:sz w:val="28"/>
          <w:szCs w:val="28"/>
        </w:rPr>
        <w:t xml:space="preserve">деб. нас. </w:t>
      </w:r>
      <w:r w:rsidRPr="007B2739">
        <w:rPr>
          <w:rFonts w:ascii="Times New Roman" w:hAnsi="Times New Roman"/>
          <w:sz w:val="28"/>
          <w:szCs w:val="28"/>
        </w:rPr>
        <w:t>Б</w:t>
      </w:r>
      <w:r w:rsidR="007F70D6" w:rsidRPr="007B2739">
        <w:rPr>
          <w:rFonts w:ascii="Times New Roman" w:hAnsi="Times New Roman"/>
          <w:sz w:val="28"/>
          <w:szCs w:val="28"/>
        </w:rPr>
        <w:t>ез</w:t>
      </w:r>
      <w:r w:rsidRPr="007B2739">
        <w:rPr>
          <w:rFonts w:ascii="Times New Roman" w:hAnsi="Times New Roman"/>
          <w:sz w:val="28"/>
          <w:szCs w:val="28"/>
        </w:rPr>
        <w:t xml:space="preserve"> </w:t>
      </w:r>
      <w:r w:rsidR="003A192B" w:rsidRPr="007B2739">
        <w:rPr>
          <w:rFonts w:ascii="Times New Roman" w:hAnsi="Times New Roman"/>
          <w:sz w:val="28"/>
          <w:szCs w:val="28"/>
        </w:rPr>
        <w:t>+ S</w:t>
      </w:r>
      <w:r w:rsidR="007F70D6" w:rsidRPr="007B2739">
        <w:rPr>
          <w:rFonts w:ascii="Times New Roman" w:hAnsi="Times New Roman"/>
          <w:sz w:val="28"/>
          <w:szCs w:val="28"/>
        </w:rPr>
        <w:t xml:space="preserve"> </w:t>
      </w:r>
      <w:r w:rsidR="003A192B" w:rsidRPr="007B2739">
        <w:rPr>
          <w:rFonts w:ascii="Times New Roman" w:hAnsi="Times New Roman"/>
          <w:sz w:val="28"/>
          <w:szCs w:val="28"/>
        </w:rPr>
        <w:t xml:space="preserve">деб. </w:t>
      </w:r>
      <w:r w:rsidR="007F70D6" w:rsidRPr="007B2739">
        <w:rPr>
          <w:rFonts w:ascii="Times New Roman" w:hAnsi="Times New Roman"/>
          <w:sz w:val="28"/>
          <w:szCs w:val="28"/>
        </w:rPr>
        <w:t>п</w:t>
      </w:r>
      <w:r w:rsidR="003A192B" w:rsidRPr="007B2739">
        <w:rPr>
          <w:rFonts w:ascii="Times New Roman" w:hAnsi="Times New Roman"/>
          <w:sz w:val="28"/>
          <w:szCs w:val="28"/>
        </w:rPr>
        <w:t>роч</w:t>
      </w:r>
      <w:r w:rsidR="007F70D6" w:rsidRPr="007B2739">
        <w:rPr>
          <w:rFonts w:ascii="Times New Roman" w:hAnsi="Times New Roman"/>
          <w:sz w:val="28"/>
          <w:szCs w:val="28"/>
        </w:rPr>
        <w:t xml:space="preserve"> без.</w:t>
      </w:r>
      <w:r w:rsidR="003A192B" w:rsidRPr="007B2739">
        <w:rPr>
          <w:rFonts w:ascii="Times New Roman" w:hAnsi="Times New Roman"/>
          <w:sz w:val="28"/>
          <w:szCs w:val="28"/>
        </w:rPr>
        <w:t>, где:</w:t>
      </w:r>
    </w:p>
    <w:p w:rsidR="003A192B" w:rsidRPr="007B2739" w:rsidRDefault="003A192B" w:rsidP="007B2739">
      <w:pPr>
        <w:pStyle w:val="a4"/>
        <w:shd w:val="clear" w:color="auto" w:fill="FFFFFF" w:themeFill="background1"/>
        <w:spacing w:after="0"/>
        <w:ind w:left="0"/>
        <w:jc w:val="both"/>
        <w:rPr>
          <w:rFonts w:ascii="Times New Roman" w:hAnsi="Times New Roman"/>
          <w:sz w:val="28"/>
          <w:szCs w:val="28"/>
        </w:rPr>
      </w:pPr>
      <w:r w:rsidRPr="007B2739">
        <w:rPr>
          <w:rFonts w:ascii="Times New Roman" w:hAnsi="Times New Roman"/>
          <w:sz w:val="28"/>
          <w:szCs w:val="28"/>
        </w:rPr>
        <w:lastRenderedPageBreak/>
        <w:t>S</w:t>
      </w:r>
      <w:r w:rsidR="00474968" w:rsidRPr="007B2739">
        <w:rPr>
          <w:rFonts w:ascii="Times New Roman" w:hAnsi="Times New Roman"/>
          <w:sz w:val="28"/>
          <w:szCs w:val="28"/>
        </w:rPr>
        <w:t xml:space="preserve"> </w:t>
      </w:r>
      <w:r w:rsidRPr="007B2739">
        <w:rPr>
          <w:rFonts w:ascii="Times New Roman" w:hAnsi="Times New Roman"/>
          <w:sz w:val="28"/>
          <w:szCs w:val="28"/>
        </w:rPr>
        <w:t>деб. нас</w:t>
      </w:r>
      <w:r w:rsidR="007F70D6" w:rsidRPr="007B2739">
        <w:rPr>
          <w:rFonts w:ascii="Times New Roman" w:hAnsi="Times New Roman"/>
          <w:sz w:val="28"/>
          <w:szCs w:val="28"/>
        </w:rPr>
        <w:t>. без</w:t>
      </w:r>
      <w:r w:rsidRPr="007B2739">
        <w:rPr>
          <w:rFonts w:ascii="Times New Roman" w:hAnsi="Times New Roman"/>
          <w:sz w:val="28"/>
          <w:szCs w:val="28"/>
        </w:rPr>
        <w:t xml:space="preserve">.– </w:t>
      </w:r>
      <w:r w:rsidR="00474968" w:rsidRPr="007B2739">
        <w:rPr>
          <w:rFonts w:ascii="Times New Roman" w:hAnsi="Times New Roman"/>
          <w:color w:val="000000"/>
          <w:sz w:val="28"/>
          <w:szCs w:val="28"/>
        </w:rPr>
        <w:t>фактическая безнадежная дебиторская задолженность (ст.266 НК РФ)</w:t>
      </w:r>
      <w:r w:rsidR="00804E6E" w:rsidRPr="007B2739">
        <w:rPr>
          <w:rFonts w:ascii="Times New Roman" w:hAnsi="Times New Roman"/>
          <w:color w:val="000000"/>
          <w:sz w:val="28"/>
          <w:szCs w:val="28"/>
        </w:rPr>
        <w:t xml:space="preserve"> </w:t>
      </w:r>
      <w:r w:rsidR="00474968" w:rsidRPr="007B2739">
        <w:rPr>
          <w:rFonts w:ascii="Times New Roman" w:hAnsi="Times New Roman"/>
          <w:color w:val="000000"/>
          <w:sz w:val="28"/>
          <w:szCs w:val="28"/>
        </w:rPr>
        <w:t xml:space="preserve">населения на последнее число месяца, предшествующего месяцу обращения для получения субсидии, определенная по форме согласно Приложению № </w:t>
      </w:r>
      <w:r w:rsidR="005351B8">
        <w:rPr>
          <w:rFonts w:ascii="Times New Roman" w:hAnsi="Times New Roman"/>
          <w:color w:val="000000"/>
          <w:sz w:val="28"/>
          <w:szCs w:val="28"/>
        </w:rPr>
        <w:t>4</w:t>
      </w:r>
      <w:r w:rsidR="00474968" w:rsidRPr="007B2739">
        <w:rPr>
          <w:rFonts w:ascii="Times New Roman" w:hAnsi="Times New Roman"/>
          <w:color w:val="000000"/>
          <w:sz w:val="28"/>
          <w:szCs w:val="28"/>
        </w:rPr>
        <w:t>, рублей</w:t>
      </w:r>
      <w:r w:rsidRPr="007B2739">
        <w:rPr>
          <w:rFonts w:ascii="Times New Roman" w:hAnsi="Times New Roman"/>
          <w:sz w:val="28"/>
          <w:szCs w:val="28"/>
        </w:rPr>
        <w:t>;</w:t>
      </w:r>
    </w:p>
    <w:p w:rsidR="003A192B" w:rsidRPr="007B2739" w:rsidRDefault="003A192B" w:rsidP="007B2739">
      <w:pPr>
        <w:pStyle w:val="a4"/>
        <w:shd w:val="clear" w:color="auto" w:fill="FFFFFF" w:themeFill="background1"/>
        <w:spacing w:after="0"/>
        <w:ind w:left="0"/>
        <w:jc w:val="both"/>
        <w:rPr>
          <w:rFonts w:ascii="Times New Roman" w:hAnsi="Times New Roman"/>
          <w:sz w:val="28"/>
          <w:szCs w:val="28"/>
        </w:rPr>
      </w:pPr>
      <w:r w:rsidRPr="007B2739">
        <w:rPr>
          <w:rFonts w:ascii="Times New Roman" w:hAnsi="Times New Roman"/>
          <w:sz w:val="28"/>
          <w:szCs w:val="28"/>
        </w:rPr>
        <w:t>S</w:t>
      </w:r>
      <w:r w:rsidR="00474968" w:rsidRPr="007B2739">
        <w:rPr>
          <w:rFonts w:ascii="Times New Roman" w:hAnsi="Times New Roman"/>
          <w:sz w:val="28"/>
          <w:szCs w:val="28"/>
        </w:rPr>
        <w:t xml:space="preserve"> </w:t>
      </w:r>
      <w:r w:rsidRPr="007B2739">
        <w:rPr>
          <w:rFonts w:ascii="Times New Roman" w:hAnsi="Times New Roman"/>
          <w:sz w:val="28"/>
          <w:szCs w:val="28"/>
        </w:rPr>
        <w:t xml:space="preserve">деб. проч </w:t>
      </w:r>
      <w:r w:rsidR="00804E6E" w:rsidRPr="007B2739">
        <w:rPr>
          <w:rFonts w:ascii="Times New Roman" w:hAnsi="Times New Roman"/>
          <w:sz w:val="28"/>
          <w:szCs w:val="28"/>
        </w:rPr>
        <w:t>без.</w:t>
      </w:r>
      <w:r w:rsidRPr="007B2739">
        <w:rPr>
          <w:rFonts w:ascii="Times New Roman" w:hAnsi="Times New Roman"/>
          <w:sz w:val="28"/>
          <w:szCs w:val="28"/>
        </w:rPr>
        <w:t xml:space="preserve">- </w:t>
      </w:r>
      <w:r w:rsidR="00474968" w:rsidRPr="007B2739">
        <w:rPr>
          <w:rFonts w:ascii="Times New Roman" w:hAnsi="Times New Roman"/>
          <w:color w:val="000000"/>
          <w:sz w:val="28"/>
          <w:szCs w:val="28"/>
        </w:rPr>
        <w:t xml:space="preserve">фактическая </w:t>
      </w:r>
      <w:r w:rsidR="00474968" w:rsidRPr="007B2739">
        <w:rPr>
          <w:rStyle w:val="11"/>
          <w:rFonts w:eastAsia="Calibri"/>
          <w:sz w:val="28"/>
          <w:szCs w:val="28"/>
          <w:u w:val="none"/>
          <w:lang w:val="ru-RU"/>
        </w:rPr>
        <w:t>безнадежна</w:t>
      </w:r>
      <w:r w:rsidR="00474968" w:rsidRPr="007B2739">
        <w:rPr>
          <w:rFonts w:ascii="Times New Roman" w:hAnsi="Times New Roman"/>
          <w:color w:val="000000"/>
          <w:sz w:val="28"/>
          <w:szCs w:val="28"/>
        </w:rPr>
        <w:t xml:space="preserve">я дебиторская задолженность (ст.266 НК РФ) прочих потребителей (за исключением населения) на последнее число месяца, предшествующего месяцу обращения для получения субсидии, определенная по форме согласно Приложению № </w:t>
      </w:r>
      <w:r w:rsidR="005351B8">
        <w:rPr>
          <w:rFonts w:ascii="Times New Roman" w:hAnsi="Times New Roman"/>
          <w:color w:val="000000"/>
          <w:sz w:val="28"/>
          <w:szCs w:val="28"/>
        </w:rPr>
        <w:t>5</w:t>
      </w:r>
      <w:r w:rsidR="00474968" w:rsidRPr="007B2739">
        <w:rPr>
          <w:rFonts w:ascii="Times New Roman" w:hAnsi="Times New Roman"/>
          <w:color w:val="000000"/>
          <w:sz w:val="28"/>
          <w:szCs w:val="28"/>
        </w:rPr>
        <w:t>, рублей.</w:t>
      </w:r>
      <w:r w:rsidRPr="007B2739">
        <w:rPr>
          <w:rFonts w:ascii="Times New Roman" w:hAnsi="Times New Roman"/>
          <w:sz w:val="28"/>
          <w:szCs w:val="28"/>
        </w:rPr>
        <w:t>;</w:t>
      </w:r>
    </w:p>
    <w:p w:rsidR="003A192B" w:rsidRPr="007B2739" w:rsidRDefault="0040074A" w:rsidP="007B2739">
      <w:pPr>
        <w:pStyle w:val="a4"/>
        <w:tabs>
          <w:tab w:val="left" w:pos="709"/>
          <w:tab w:val="left" w:pos="851"/>
        </w:tabs>
        <w:spacing w:after="0"/>
        <w:ind w:left="0" w:right="-1"/>
        <w:jc w:val="both"/>
        <w:rPr>
          <w:rFonts w:ascii="Times New Roman" w:hAnsi="Times New Roman"/>
          <w:sz w:val="28"/>
          <w:szCs w:val="28"/>
        </w:rPr>
      </w:pPr>
      <w:r>
        <w:rPr>
          <w:rFonts w:ascii="Times New Roman" w:hAnsi="Times New Roman"/>
          <w:sz w:val="28"/>
          <w:szCs w:val="28"/>
        </w:rPr>
        <w:t xml:space="preserve">13. </w:t>
      </w:r>
      <w:r w:rsidR="003A192B" w:rsidRPr="007B2739">
        <w:rPr>
          <w:rFonts w:ascii="Times New Roman" w:hAnsi="Times New Roman"/>
          <w:sz w:val="28"/>
          <w:szCs w:val="28"/>
        </w:rPr>
        <w:t>Заявитель несет ответственность за достоверность предоставляемых документов и сведений в соответствии с законодательством Российской Федерации.</w:t>
      </w:r>
    </w:p>
    <w:p w:rsidR="003A192B" w:rsidRPr="007B2739" w:rsidRDefault="003A192B" w:rsidP="007B2739">
      <w:pPr>
        <w:pStyle w:val="s1"/>
        <w:spacing w:before="0" w:beforeAutospacing="0" w:after="0" w:afterAutospacing="0"/>
        <w:contextualSpacing/>
        <w:jc w:val="both"/>
        <w:rPr>
          <w:sz w:val="28"/>
          <w:szCs w:val="28"/>
        </w:rPr>
      </w:pPr>
      <w:r w:rsidRPr="007B2739">
        <w:rPr>
          <w:sz w:val="28"/>
          <w:szCs w:val="28"/>
          <w:shd w:val="clear" w:color="auto" w:fill="FFFFFF"/>
        </w:rPr>
        <w:t>14. Участник отбора вправе отозвать или изменить направленную ранее заявку и документы в любое время до дня окончания срока приема заявок.</w:t>
      </w:r>
    </w:p>
    <w:p w:rsidR="003A192B" w:rsidRPr="007B2739" w:rsidRDefault="003A192B" w:rsidP="007B2739">
      <w:pPr>
        <w:pStyle w:val="s1"/>
        <w:spacing w:before="0" w:beforeAutospacing="0" w:after="0" w:afterAutospacing="0"/>
        <w:contextualSpacing/>
        <w:jc w:val="both"/>
        <w:rPr>
          <w:sz w:val="28"/>
          <w:szCs w:val="28"/>
        </w:rPr>
      </w:pPr>
      <w:r w:rsidRPr="007B2739">
        <w:rPr>
          <w:sz w:val="28"/>
          <w:szCs w:val="28"/>
        </w:rPr>
        <w:t>15. Каждый получатель субсидии  вправе подать только одну заявку..</w:t>
      </w:r>
    </w:p>
    <w:p w:rsidR="003A192B" w:rsidRPr="007B2739" w:rsidRDefault="003A192B" w:rsidP="007B2739">
      <w:pPr>
        <w:pStyle w:val="s1"/>
        <w:spacing w:before="0" w:beforeAutospacing="0" w:after="0" w:afterAutospacing="0"/>
        <w:contextualSpacing/>
        <w:jc w:val="both"/>
        <w:rPr>
          <w:sz w:val="28"/>
          <w:szCs w:val="28"/>
          <w:highlight w:val="yellow"/>
        </w:rPr>
      </w:pPr>
      <w:r w:rsidRPr="007B2739">
        <w:rPr>
          <w:sz w:val="28"/>
          <w:szCs w:val="28"/>
        </w:rPr>
        <w:t>16.  Заявки в течение пяти рабочих  дней с даты окончания приема заявок   рассматриваются Комиссией по отбору  на получение субсидии, созданной в администрации Увельского сельского поселения (далее – Комиссия)</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17.  Результат   рассмотрения заявок Комиссия оформляет протоколом в котором утверждает или отклоняет заявку </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 17.1. Глава Увельского сельского поселения  в течение пяти рабочих дней со дня оформления   протокола Комиссии  принимает решение в форме распоряжения:</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1) о заключении Соглашения и предоставлении субсидии;</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2) об отказе в заключении Соглашения и предоставлении субсидии.</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 18. Основаниями для принятия решения об отказе в заключении Соглашения и предоставлении субсидии являются:</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1) несоответствие получателя субсидии требованиям, предусмотренным пунктами 10 настоящего Порядка;</w:t>
      </w:r>
    </w:p>
    <w:p w:rsidR="003A192B" w:rsidRPr="007B2739" w:rsidRDefault="003A192B" w:rsidP="007B2739">
      <w:pPr>
        <w:pStyle w:val="a5"/>
        <w:contextualSpacing/>
        <w:jc w:val="both"/>
        <w:rPr>
          <w:rFonts w:ascii="Times New Roman" w:hAnsi="Times New Roman"/>
          <w:sz w:val="28"/>
          <w:szCs w:val="28"/>
        </w:rPr>
      </w:pPr>
      <w:r w:rsidRPr="007B2739">
        <w:rPr>
          <w:rFonts w:ascii="Times New Roman" w:hAnsi="Times New Roman"/>
          <w:sz w:val="28"/>
          <w:szCs w:val="28"/>
        </w:rPr>
        <w:t>2) несоответствие представленных получателем субсидии документов требованиям пункта 11 настоящего Порядка или непредставление (представление не в полном объеме) указанных документов;</w:t>
      </w:r>
    </w:p>
    <w:p w:rsidR="003A192B" w:rsidRPr="007B2739" w:rsidRDefault="003A192B" w:rsidP="007B2739">
      <w:pPr>
        <w:pStyle w:val="a5"/>
        <w:contextualSpacing/>
        <w:jc w:val="both"/>
        <w:rPr>
          <w:rFonts w:ascii="Times New Roman" w:hAnsi="Times New Roman"/>
          <w:sz w:val="28"/>
          <w:szCs w:val="28"/>
        </w:rPr>
      </w:pPr>
      <w:r w:rsidRPr="007B2739">
        <w:rPr>
          <w:rFonts w:ascii="Times New Roman" w:hAnsi="Times New Roman"/>
          <w:sz w:val="28"/>
          <w:szCs w:val="28"/>
        </w:rPr>
        <w:t>3) недостоверность информации, содержащейся в представленных получателем субсидии документах;</w:t>
      </w:r>
    </w:p>
    <w:p w:rsidR="003A192B" w:rsidRPr="007B2739" w:rsidRDefault="003A192B" w:rsidP="007B2739">
      <w:pPr>
        <w:pStyle w:val="a5"/>
        <w:contextualSpacing/>
        <w:jc w:val="both"/>
        <w:rPr>
          <w:rFonts w:ascii="Times New Roman" w:hAnsi="Times New Roman"/>
          <w:sz w:val="28"/>
          <w:szCs w:val="28"/>
        </w:rPr>
      </w:pPr>
      <w:r w:rsidRPr="007B2739">
        <w:rPr>
          <w:rFonts w:ascii="Times New Roman" w:hAnsi="Times New Roman"/>
          <w:sz w:val="28"/>
          <w:szCs w:val="28"/>
        </w:rPr>
        <w:t>4) недостаточность бюджетных ассигнований и лимитов бюджетных обязательств, предусмотренных главному распорядителю на предоставление субсидий на текущий финансовый год.</w:t>
      </w:r>
    </w:p>
    <w:p w:rsidR="003A192B" w:rsidRPr="007B2739" w:rsidRDefault="003A192B" w:rsidP="007B2739">
      <w:pPr>
        <w:spacing w:after="0"/>
        <w:contextualSpacing/>
        <w:rPr>
          <w:rFonts w:ascii="Times New Roman" w:hAnsi="Times New Roman" w:cs="Times New Roman"/>
          <w:sz w:val="28"/>
          <w:szCs w:val="28"/>
        </w:rPr>
      </w:pPr>
      <w:r w:rsidRPr="007B2739">
        <w:rPr>
          <w:rFonts w:ascii="Times New Roman" w:hAnsi="Times New Roman" w:cs="Times New Roman"/>
          <w:sz w:val="28"/>
          <w:szCs w:val="28"/>
        </w:rPr>
        <w:t>5) подача участником отбора предложения (заявки) после даты и (или) времени, определенных для подачи предложений (заявок);</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19. </w:t>
      </w:r>
      <w:r w:rsidR="007B2739" w:rsidRPr="007B2739">
        <w:rPr>
          <w:rFonts w:ascii="Times New Roman" w:hAnsi="Times New Roman" w:cs="Times New Roman"/>
          <w:sz w:val="28"/>
          <w:szCs w:val="28"/>
        </w:rPr>
        <w:t xml:space="preserve">Информация  о результатах рассмотрения  заявок, о получателях субсидии и результатах рассмотрения заявок, в том числе о заключенных с </w:t>
      </w:r>
      <w:r w:rsidR="007B2739" w:rsidRPr="007B2739">
        <w:rPr>
          <w:rFonts w:ascii="Times New Roman" w:hAnsi="Times New Roman" w:cs="Times New Roman"/>
          <w:sz w:val="28"/>
          <w:szCs w:val="28"/>
        </w:rPr>
        <w:lastRenderedPageBreak/>
        <w:t>получателями субсидии  соглашениях, является информацией ограниченного доступа</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20. В случае принятия решения об отказе в заключении Соглашения и предоставлении субсидии Глава Увельского сельского поселения уведомляет получателя субсидии об указанном решении в письменной форме с указанием причин отказа в течение пяти рабочих дней со дня принятия соответствующего решения.</w:t>
      </w:r>
    </w:p>
    <w:p w:rsidR="003A192B" w:rsidRPr="007B2739" w:rsidRDefault="003A192B" w:rsidP="007B2739">
      <w:pPr>
        <w:pStyle w:val="ConsPlusNormal"/>
        <w:ind w:firstLine="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21. Получатель субсидии в течение пяти рабочих дней со дня получения уведомления о принятии решения о заключении Соглашения и предоставлении субсидии представляет администрации поселения   два экземпляра подписанного им соглашения о предоставлении субсидии в соответствии с формой Соглашения, указанной в Приложении № </w:t>
      </w:r>
      <w:r w:rsidR="005351B8">
        <w:rPr>
          <w:rFonts w:ascii="Times New Roman" w:hAnsi="Times New Roman" w:cs="Times New Roman"/>
          <w:sz w:val="28"/>
          <w:szCs w:val="28"/>
        </w:rPr>
        <w:t>6</w:t>
      </w:r>
      <w:r w:rsidRPr="007B2739">
        <w:rPr>
          <w:rFonts w:ascii="Times New Roman" w:hAnsi="Times New Roman" w:cs="Times New Roman"/>
          <w:sz w:val="28"/>
          <w:szCs w:val="28"/>
        </w:rPr>
        <w:t xml:space="preserve"> к настоящему Порядку.</w:t>
      </w:r>
    </w:p>
    <w:p w:rsidR="003A192B" w:rsidRPr="007B2739" w:rsidRDefault="003A192B" w:rsidP="007B2739">
      <w:pPr>
        <w:pStyle w:val="ConsPlusNormal"/>
        <w:ind w:firstLine="0"/>
        <w:contextualSpacing/>
        <w:jc w:val="both"/>
        <w:rPr>
          <w:rFonts w:ascii="Times New Roman" w:hAnsi="Times New Roman" w:cs="Times New Roman"/>
          <w:sz w:val="28"/>
          <w:szCs w:val="28"/>
        </w:rPr>
      </w:pPr>
      <w:r w:rsidRPr="007B2739">
        <w:rPr>
          <w:rFonts w:ascii="Times New Roman" w:hAnsi="Times New Roman" w:cs="Times New Roman"/>
          <w:sz w:val="28"/>
          <w:szCs w:val="28"/>
        </w:rPr>
        <w:t>22. Глава Увельского сельского поселения  в течение пяти рабочих дней со дня представления соглашения подписывает и возвращает один экземпляр соглашения получателю субсидии.</w:t>
      </w:r>
    </w:p>
    <w:p w:rsidR="003A192B" w:rsidRPr="007B2739" w:rsidRDefault="003A192B" w:rsidP="007B2739">
      <w:pPr>
        <w:pStyle w:val="ConsPlusNormal"/>
        <w:ind w:firstLine="0"/>
        <w:contextualSpacing/>
        <w:jc w:val="both"/>
        <w:rPr>
          <w:rFonts w:ascii="Times New Roman" w:hAnsi="Times New Roman" w:cs="Times New Roman"/>
          <w:sz w:val="28"/>
          <w:szCs w:val="28"/>
        </w:rPr>
      </w:pPr>
      <w:r w:rsidRPr="007B2739">
        <w:rPr>
          <w:rFonts w:ascii="Times New Roman" w:hAnsi="Times New Roman" w:cs="Times New Roman"/>
          <w:sz w:val="28"/>
          <w:szCs w:val="28"/>
        </w:rPr>
        <w:t>23. Глава Увельского сельского поселения   в течение десяти рабочих дней со дня подписания им соглашения о предоставлении субсидии предоставляет субсидию получателю субсидии путем перечисления денежных средств  на расчетный счет получателя субсидии, указанный в реквизитах соглашения.</w:t>
      </w:r>
    </w:p>
    <w:p w:rsidR="003A192B" w:rsidRPr="007B2739" w:rsidRDefault="003A192B" w:rsidP="007B2739">
      <w:pPr>
        <w:autoSpaceDE w:val="0"/>
        <w:autoSpaceDN w:val="0"/>
        <w:adjustRightInd w:val="0"/>
        <w:spacing w:after="0" w:line="240" w:lineRule="auto"/>
        <w:contextualSpacing/>
        <w:jc w:val="both"/>
        <w:rPr>
          <w:rFonts w:ascii="Times New Roman" w:hAnsi="Times New Roman" w:cs="Times New Roman"/>
          <w:sz w:val="28"/>
          <w:szCs w:val="28"/>
        </w:rPr>
      </w:pPr>
      <w:r w:rsidRPr="007B2739">
        <w:rPr>
          <w:rFonts w:ascii="Times New Roman" w:hAnsi="Times New Roman" w:cs="Times New Roman"/>
          <w:sz w:val="28"/>
          <w:szCs w:val="28"/>
        </w:rPr>
        <w:t>24. Главный распорядитель перечисляет субсидию на отдельный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не позднее десятого рабочего дня после заключения Соглашения.</w:t>
      </w:r>
    </w:p>
    <w:p w:rsidR="003A192B" w:rsidRPr="007B2739" w:rsidRDefault="003A192B" w:rsidP="007B2739">
      <w:pPr>
        <w:pStyle w:val="a5"/>
        <w:contextualSpacing/>
        <w:jc w:val="both"/>
        <w:rPr>
          <w:rFonts w:ascii="Times New Roman" w:hAnsi="Times New Roman"/>
          <w:sz w:val="28"/>
          <w:szCs w:val="28"/>
        </w:rPr>
      </w:pPr>
      <w:r w:rsidRPr="007B2739">
        <w:rPr>
          <w:rFonts w:ascii="Times New Roman" w:hAnsi="Times New Roman"/>
          <w:sz w:val="28"/>
          <w:szCs w:val="28"/>
        </w:rPr>
        <w:t>2</w:t>
      </w:r>
      <w:r w:rsidR="007F3C28" w:rsidRPr="007B2739">
        <w:rPr>
          <w:rFonts w:ascii="Times New Roman" w:hAnsi="Times New Roman"/>
          <w:sz w:val="28"/>
          <w:szCs w:val="28"/>
        </w:rPr>
        <w:t>5</w:t>
      </w:r>
      <w:r w:rsidRPr="007B2739">
        <w:rPr>
          <w:rFonts w:ascii="Times New Roman" w:hAnsi="Times New Roman"/>
          <w:sz w:val="28"/>
          <w:szCs w:val="28"/>
        </w:rPr>
        <w:t>.  Субсидия носит целевой характер и подлежит направлению непосредственно на цели, для которых она предусмотрена в бюджете сельского поселения, на погашение задолженности перед поставщиками топливно-энергетических ресурсов в течение пяти рабочих дней с момента перечисления на расчетный счет получателя субсидии.</w:t>
      </w:r>
    </w:p>
    <w:p w:rsidR="007F3C28" w:rsidRPr="007B2739" w:rsidRDefault="007F3C28" w:rsidP="007B2739">
      <w:pPr>
        <w:pStyle w:val="4"/>
        <w:shd w:val="clear" w:color="auto" w:fill="auto"/>
        <w:tabs>
          <w:tab w:val="left" w:pos="515"/>
        </w:tabs>
        <w:spacing w:before="0" w:after="0" w:line="341" w:lineRule="exact"/>
        <w:ind w:left="40" w:right="40" w:firstLine="0"/>
        <w:contextualSpacing/>
        <w:jc w:val="both"/>
        <w:rPr>
          <w:color w:val="000000"/>
          <w:sz w:val="28"/>
          <w:szCs w:val="28"/>
        </w:rPr>
      </w:pPr>
      <w:r w:rsidRPr="007B2739">
        <w:rPr>
          <w:sz w:val="28"/>
          <w:szCs w:val="28"/>
        </w:rPr>
        <w:t xml:space="preserve">26. </w:t>
      </w:r>
      <w:r w:rsidRPr="007B2739">
        <w:rPr>
          <w:color w:val="000000"/>
          <w:sz w:val="28"/>
          <w:szCs w:val="28"/>
        </w:rPr>
        <w:t>Полученные субсидии подлежат возврату в бюджет сельского поселения в случаях:</w:t>
      </w:r>
    </w:p>
    <w:p w:rsidR="007F3C28" w:rsidRPr="007B2739" w:rsidRDefault="007F3C28" w:rsidP="007B2739">
      <w:pPr>
        <w:pStyle w:val="4"/>
        <w:numPr>
          <w:ilvl w:val="0"/>
          <w:numId w:val="12"/>
        </w:numPr>
        <w:shd w:val="clear" w:color="auto" w:fill="auto"/>
        <w:tabs>
          <w:tab w:val="left" w:pos="645"/>
        </w:tabs>
        <w:spacing w:before="0" w:after="0" w:line="322" w:lineRule="exact"/>
        <w:ind w:left="40" w:right="40" w:firstLine="0"/>
        <w:contextualSpacing/>
        <w:jc w:val="both"/>
        <w:rPr>
          <w:sz w:val="28"/>
          <w:szCs w:val="28"/>
        </w:rPr>
      </w:pPr>
      <w:r w:rsidRPr="007B2739">
        <w:rPr>
          <w:color w:val="000000"/>
          <w:sz w:val="28"/>
          <w:szCs w:val="28"/>
        </w:rPr>
        <w:t>неисполнения (ненадлежащего исполнения) получателем субсидии обязательств, предусмотренных соглашением о предоставлении субсидии;</w:t>
      </w:r>
    </w:p>
    <w:p w:rsidR="007F3C28" w:rsidRPr="007B2739" w:rsidRDefault="007F3C28" w:rsidP="007B2739">
      <w:pPr>
        <w:pStyle w:val="4"/>
        <w:numPr>
          <w:ilvl w:val="0"/>
          <w:numId w:val="12"/>
        </w:numPr>
        <w:shd w:val="clear" w:color="auto" w:fill="auto"/>
        <w:tabs>
          <w:tab w:val="left" w:pos="371"/>
        </w:tabs>
        <w:spacing w:before="0" w:after="0" w:line="326" w:lineRule="exact"/>
        <w:ind w:left="40" w:right="40" w:firstLine="0"/>
        <w:contextualSpacing/>
        <w:jc w:val="both"/>
        <w:rPr>
          <w:sz w:val="28"/>
          <w:szCs w:val="28"/>
        </w:rPr>
      </w:pPr>
      <w:r w:rsidRPr="007B2739">
        <w:rPr>
          <w:color w:val="000000"/>
          <w:sz w:val="28"/>
          <w:szCs w:val="28"/>
        </w:rPr>
        <w:t>нецелевого использования субсидии, в том числе выявленного по результатам контроля в соответствии с настоящим Порядком;</w:t>
      </w:r>
    </w:p>
    <w:p w:rsidR="007F3C28" w:rsidRPr="007B2739" w:rsidRDefault="007F3C28" w:rsidP="007B2739">
      <w:pPr>
        <w:pStyle w:val="4"/>
        <w:numPr>
          <w:ilvl w:val="0"/>
          <w:numId w:val="12"/>
        </w:numPr>
        <w:shd w:val="clear" w:color="auto" w:fill="auto"/>
        <w:tabs>
          <w:tab w:val="left" w:pos="486"/>
        </w:tabs>
        <w:spacing w:before="0" w:after="0" w:line="322" w:lineRule="exact"/>
        <w:ind w:left="40" w:right="40" w:firstLine="0"/>
        <w:contextualSpacing/>
        <w:jc w:val="both"/>
        <w:rPr>
          <w:sz w:val="28"/>
          <w:szCs w:val="28"/>
        </w:rPr>
      </w:pPr>
      <w:r w:rsidRPr="007B2739">
        <w:rPr>
          <w:color w:val="000000"/>
          <w:sz w:val="28"/>
          <w:szCs w:val="28"/>
        </w:rPr>
        <w:t>ликвидации, реорганизации, несостоятельности (банкротства) получателя субсидии;</w:t>
      </w:r>
    </w:p>
    <w:p w:rsidR="007F3C28" w:rsidRPr="007B2739" w:rsidRDefault="007F3C28" w:rsidP="007B2739">
      <w:pPr>
        <w:pStyle w:val="4"/>
        <w:numPr>
          <w:ilvl w:val="0"/>
          <w:numId w:val="12"/>
        </w:numPr>
        <w:shd w:val="clear" w:color="auto" w:fill="auto"/>
        <w:tabs>
          <w:tab w:val="left" w:pos="410"/>
        </w:tabs>
        <w:spacing w:before="0" w:after="0" w:line="326" w:lineRule="exact"/>
        <w:ind w:left="40" w:right="40" w:firstLine="0"/>
        <w:contextualSpacing/>
        <w:jc w:val="both"/>
        <w:rPr>
          <w:sz w:val="28"/>
          <w:szCs w:val="28"/>
        </w:rPr>
      </w:pPr>
      <w:r w:rsidRPr="007B2739">
        <w:rPr>
          <w:color w:val="000000"/>
          <w:sz w:val="28"/>
          <w:szCs w:val="28"/>
        </w:rPr>
        <w:t>в иных случаях, установленных соглашением о предоставлении субсидии и законодательством Российской Федерации.</w:t>
      </w:r>
    </w:p>
    <w:p w:rsidR="007F3C28" w:rsidRPr="007B2739" w:rsidRDefault="007F3C28" w:rsidP="007B2739">
      <w:pPr>
        <w:pStyle w:val="4"/>
        <w:numPr>
          <w:ilvl w:val="0"/>
          <w:numId w:val="12"/>
        </w:numPr>
        <w:shd w:val="clear" w:color="auto" w:fill="auto"/>
        <w:tabs>
          <w:tab w:val="left" w:pos="592"/>
        </w:tabs>
        <w:spacing w:before="0" w:after="0" w:line="317" w:lineRule="exact"/>
        <w:ind w:left="40" w:right="40" w:firstLine="0"/>
        <w:contextualSpacing/>
        <w:jc w:val="both"/>
        <w:rPr>
          <w:sz w:val="28"/>
          <w:szCs w:val="28"/>
        </w:rPr>
      </w:pPr>
      <w:r w:rsidRPr="007B2739">
        <w:rPr>
          <w:color w:val="000000"/>
          <w:sz w:val="28"/>
          <w:szCs w:val="28"/>
        </w:rPr>
        <w:t xml:space="preserve">В случаях, установленных пунктом 25 настоящего Порядка, субсидия подлежит возврату в бюджет сельского поселения в размере неиспользованной или использованной не по целевому назначению части </w:t>
      </w:r>
      <w:r w:rsidRPr="007B2739">
        <w:rPr>
          <w:color w:val="000000"/>
          <w:sz w:val="28"/>
          <w:szCs w:val="28"/>
        </w:rPr>
        <w:lastRenderedPageBreak/>
        <w:t>субсидии в обязательном порядке путем перечисления в течении пяти рабочих дней со дня получения уведомления администрации поселения о возврате субсидии.</w:t>
      </w:r>
    </w:p>
    <w:p w:rsidR="007F3C28" w:rsidRPr="007B2739" w:rsidRDefault="007F3C28" w:rsidP="007B2739">
      <w:pPr>
        <w:pStyle w:val="4"/>
        <w:numPr>
          <w:ilvl w:val="0"/>
          <w:numId w:val="12"/>
        </w:numPr>
        <w:shd w:val="clear" w:color="auto" w:fill="auto"/>
        <w:tabs>
          <w:tab w:val="left" w:pos="510"/>
        </w:tabs>
        <w:spacing w:before="0" w:after="0" w:line="322" w:lineRule="exact"/>
        <w:ind w:left="40" w:right="40" w:firstLine="0"/>
        <w:contextualSpacing/>
        <w:jc w:val="both"/>
        <w:rPr>
          <w:sz w:val="28"/>
          <w:szCs w:val="28"/>
        </w:rPr>
      </w:pPr>
      <w:r w:rsidRPr="007B2739">
        <w:rPr>
          <w:color w:val="000000"/>
          <w:sz w:val="28"/>
          <w:szCs w:val="28"/>
        </w:rPr>
        <w:t>В случае не возврата в установленный срок суммы субсидии, подлежащей возврату, взыскание средств производится в судебном порядке в соответствии с законодательством Российской Федерации.</w:t>
      </w:r>
    </w:p>
    <w:p w:rsidR="007F3C28" w:rsidRPr="007B2739" w:rsidRDefault="007F3C28" w:rsidP="007B2739">
      <w:pPr>
        <w:pStyle w:val="4"/>
        <w:numPr>
          <w:ilvl w:val="0"/>
          <w:numId w:val="12"/>
        </w:numPr>
        <w:shd w:val="clear" w:color="auto" w:fill="auto"/>
        <w:tabs>
          <w:tab w:val="left" w:pos="453"/>
        </w:tabs>
        <w:spacing w:before="0" w:after="0" w:line="317" w:lineRule="exact"/>
        <w:ind w:left="40" w:right="40" w:firstLine="0"/>
        <w:contextualSpacing/>
        <w:jc w:val="both"/>
        <w:rPr>
          <w:sz w:val="28"/>
          <w:szCs w:val="28"/>
        </w:rPr>
      </w:pPr>
      <w:r w:rsidRPr="007B2739">
        <w:rPr>
          <w:color w:val="000000"/>
          <w:sz w:val="28"/>
          <w:szCs w:val="28"/>
        </w:rPr>
        <w:t>Контроль за соблюдением условий, целей и порядка предоставления субсидий осуществляется администрацией поселения и органом муниципального финансового контроля в соответствии с Бюджетным кодексом Российской Федерации и муниципальными правовыми актами.</w:t>
      </w:r>
    </w:p>
    <w:p w:rsidR="007F3C28" w:rsidRPr="007B2739" w:rsidRDefault="007F3C28" w:rsidP="007B2739">
      <w:pPr>
        <w:pStyle w:val="4"/>
        <w:numPr>
          <w:ilvl w:val="0"/>
          <w:numId w:val="12"/>
        </w:numPr>
        <w:shd w:val="clear" w:color="auto" w:fill="auto"/>
        <w:tabs>
          <w:tab w:val="left" w:pos="534"/>
        </w:tabs>
        <w:spacing w:before="0" w:after="0" w:line="322" w:lineRule="exact"/>
        <w:ind w:left="40" w:right="40" w:firstLine="0"/>
        <w:contextualSpacing/>
        <w:jc w:val="both"/>
        <w:rPr>
          <w:sz w:val="28"/>
          <w:szCs w:val="28"/>
        </w:rPr>
      </w:pPr>
      <w:r w:rsidRPr="007B2739">
        <w:rPr>
          <w:color w:val="000000"/>
          <w:sz w:val="28"/>
          <w:szCs w:val="28"/>
        </w:rPr>
        <w:t>В случае выявления по итогам проведенных проверок фактов нарушения порядка, условий и целей предоставления субсидии суммы, использованные получателем субсидии не по целевому назначению, подлежат возврату в соответствии с пунктами 21, 22 настоящего Порядка.</w:t>
      </w:r>
    </w:p>
    <w:p w:rsidR="007F3C28" w:rsidRPr="007B2739" w:rsidRDefault="007F3C28" w:rsidP="007B2739">
      <w:pPr>
        <w:pStyle w:val="4"/>
        <w:numPr>
          <w:ilvl w:val="0"/>
          <w:numId w:val="12"/>
        </w:numPr>
        <w:shd w:val="clear" w:color="auto" w:fill="auto"/>
        <w:tabs>
          <w:tab w:val="left" w:pos="674"/>
        </w:tabs>
        <w:spacing w:before="0" w:after="0" w:line="322" w:lineRule="exact"/>
        <w:ind w:left="40" w:right="40" w:firstLine="0"/>
        <w:contextualSpacing/>
        <w:jc w:val="both"/>
        <w:rPr>
          <w:sz w:val="28"/>
          <w:szCs w:val="28"/>
        </w:rPr>
      </w:pPr>
      <w:r w:rsidRPr="007B2739">
        <w:rPr>
          <w:color w:val="000000"/>
          <w:sz w:val="28"/>
          <w:szCs w:val="28"/>
        </w:rPr>
        <w:t>Получатель субсидии несёт ответственность за своевременность и достоверность представленных документов, за целевое и своевременное использование бюджетных средств, в соответствии с законодательством Российской Федерации.</w:t>
      </w:r>
    </w:p>
    <w:p w:rsidR="007F3C28" w:rsidRPr="007B2739" w:rsidRDefault="007F3C28" w:rsidP="007B2739">
      <w:pPr>
        <w:pStyle w:val="4"/>
        <w:shd w:val="clear" w:color="auto" w:fill="auto"/>
        <w:tabs>
          <w:tab w:val="left" w:pos="515"/>
        </w:tabs>
        <w:spacing w:before="0" w:after="0" w:line="341" w:lineRule="exact"/>
        <w:ind w:left="40" w:right="40" w:firstLine="0"/>
        <w:contextualSpacing/>
        <w:jc w:val="both"/>
        <w:rPr>
          <w:sz w:val="28"/>
          <w:szCs w:val="28"/>
        </w:rPr>
      </w:pPr>
      <w:r w:rsidRPr="007B2739">
        <w:rPr>
          <w:color w:val="000000"/>
          <w:sz w:val="28"/>
          <w:szCs w:val="28"/>
        </w:rPr>
        <w:t>27. Получатель субсидии ведёт учёт полученной им из бюджета муниципального образования субсидии, а также учёт её использования в соответствии с законодательством Российской Федерации и документами по ведению бухгалтерского учета.</w:t>
      </w:r>
    </w:p>
    <w:p w:rsidR="003A192B" w:rsidRPr="007B2739" w:rsidRDefault="007F3C28" w:rsidP="007B2739">
      <w:pPr>
        <w:pStyle w:val="a5"/>
        <w:contextualSpacing/>
        <w:jc w:val="both"/>
        <w:rPr>
          <w:rFonts w:ascii="Times New Roman" w:hAnsi="Times New Roman"/>
          <w:sz w:val="28"/>
          <w:szCs w:val="28"/>
        </w:rPr>
      </w:pPr>
      <w:r w:rsidRPr="007B2739">
        <w:rPr>
          <w:rFonts w:ascii="Times New Roman" w:hAnsi="Times New Roman"/>
          <w:sz w:val="28"/>
          <w:szCs w:val="28"/>
        </w:rPr>
        <w:t>28</w:t>
      </w:r>
      <w:r w:rsidR="003A192B" w:rsidRPr="007B2739">
        <w:rPr>
          <w:rFonts w:ascii="Times New Roman" w:hAnsi="Times New Roman"/>
          <w:sz w:val="28"/>
          <w:szCs w:val="28"/>
        </w:rPr>
        <w:t xml:space="preserve">. Для оценки результативности  использование субсидии получатель субсидии предоставляет отчет согласно Приложения № </w:t>
      </w:r>
      <w:r w:rsidR="005351B8">
        <w:rPr>
          <w:rFonts w:ascii="Times New Roman" w:hAnsi="Times New Roman"/>
          <w:sz w:val="28"/>
          <w:szCs w:val="28"/>
        </w:rPr>
        <w:t>8</w:t>
      </w:r>
      <w:r w:rsidR="003A192B" w:rsidRPr="007B2739">
        <w:rPr>
          <w:rFonts w:ascii="Times New Roman" w:hAnsi="Times New Roman"/>
          <w:sz w:val="28"/>
          <w:szCs w:val="28"/>
        </w:rPr>
        <w:t xml:space="preserve"> настоящего порядка. </w:t>
      </w:r>
    </w:p>
    <w:p w:rsidR="003A192B" w:rsidRPr="007B2739" w:rsidRDefault="003A192B" w:rsidP="007B2739">
      <w:pPr>
        <w:pStyle w:val="a4"/>
        <w:tabs>
          <w:tab w:val="left" w:pos="851"/>
          <w:tab w:val="left" w:pos="1134"/>
        </w:tabs>
        <w:spacing w:after="0" w:line="240" w:lineRule="auto"/>
        <w:rPr>
          <w:rFonts w:ascii="Times New Roman" w:eastAsia="Times New Roman" w:hAnsi="Times New Roman"/>
          <w:b/>
          <w:sz w:val="28"/>
          <w:szCs w:val="28"/>
          <w:lang w:eastAsia="ru-RU"/>
        </w:rPr>
      </w:pPr>
      <w:r w:rsidRPr="007B2739">
        <w:rPr>
          <w:rFonts w:ascii="Times New Roman" w:eastAsia="Times New Roman" w:hAnsi="Times New Roman"/>
          <w:b/>
          <w:sz w:val="28"/>
          <w:szCs w:val="28"/>
          <w:lang w:val="en-US" w:eastAsia="ru-RU"/>
        </w:rPr>
        <w:t>III</w:t>
      </w:r>
      <w:r w:rsidRPr="007B2739">
        <w:rPr>
          <w:rFonts w:ascii="Times New Roman" w:eastAsia="Times New Roman" w:hAnsi="Times New Roman"/>
          <w:b/>
          <w:sz w:val="28"/>
          <w:szCs w:val="28"/>
          <w:lang w:eastAsia="ru-RU"/>
        </w:rPr>
        <w:t xml:space="preserve">. Требования к отчетности </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eastAsia="Times New Roman" w:hAnsi="Times New Roman" w:cs="Times New Roman"/>
          <w:sz w:val="28"/>
          <w:szCs w:val="28"/>
          <w:lang w:eastAsia="ru-RU"/>
        </w:rPr>
        <w:t>2</w:t>
      </w:r>
      <w:r w:rsidR="007F3C28" w:rsidRPr="007B2739">
        <w:rPr>
          <w:rFonts w:ascii="Times New Roman" w:eastAsia="Times New Roman" w:hAnsi="Times New Roman" w:cs="Times New Roman"/>
          <w:sz w:val="28"/>
          <w:szCs w:val="28"/>
          <w:lang w:eastAsia="ru-RU"/>
        </w:rPr>
        <w:t>9</w:t>
      </w:r>
      <w:r w:rsidRPr="007B2739">
        <w:rPr>
          <w:rFonts w:ascii="Times New Roman" w:eastAsia="Times New Roman" w:hAnsi="Times New Roman" w:cs="Times New Roman"/>
          <w:sz w:val="28"/>
          <w:szCs w:val="28"/>
          <w:lang w:eastAsia="ru-RU"/>
        </w:rPr>
        <w:t>.</w:t>
      </w:r>
      <w:r w:rsidRPr="007B2739">
        <w:rPr>
          <w:rFonts w:ascii="Times New Roman" w:hAnsi="Times New Roman" w:cs="Times New Roman"/>
          <w:sz w:val="28"/>
          <w:szCs w:val="28"/>
        </w:rPr>
        <w:t> Получатель субсидий в течение 10 рабочих дней со дня получения субсидии направляют в администрацию:</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 xml:space="preserve">1) отчет о расходовании субсидии на финансовое обеспечение (возмещение) затрат, связанных с погашением задолженности за топливно-энергетические ресурсы по форме согласно </w:t>
      </w:r>
      <w:hyperlink w:anchor="sub_14" w:history="1">
        <w:r w:rsidRPr="007B2739">
          <w:rPr>
            <w:rStyle w:val="a6"/>
            <w:rFonts w:ascii="Times New Roman" w:hAnsi="Times New Roman" w:cs="Times New Roman"/>
            <w:sz w:val="28"/>
            <w:szCs w:val="28"/>
          </w:rPr>
          <w:t>Приложению №</w:t>
        </w:r>
        <w:r w:rsidR="005351B8">
          <w:rPr>
            <w:rStyle w:val="a6"/>
            <w:rFonts w:ascii="Times New Roman" w:hAnsi="Times New Roman" w:cs="Times New Roman"/>
            <w:sz w:val="28"/>
            <w:szCs w:val="28"/>
          </w:rPr>
          <w:t>7</w:t>
        </w:r>
      </w:hyperlink>
      <w:r w:rsidRPr="007B2739">
        <w:rPr>
          <w:rFonts w:ascii="Times New Roman" w:hAnsi="Times New Roman" w:cs="Times New Roman"/>
          <w:sz w:val="28"/>
          <w:szCs w:val="28"/>
        </w:rPr>
        <w:t xml:space="preserve">  к Порядку с приложением подтверждающих документов;</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2) акт сверки взаимных расчетов, подтверждающий достижение показателя результативности предоставления субсидии.</w:t>
      </w:r>
    </w:p>
    <w:p w:rsidR="003A192B" w:rsidRPr="007B2739" w:rsidRDefault="003A192B"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3) план мероприятий  о недопущении задолженности за ТЭР.</w:t>
      </w:r>
    </w:p>
    <w:p w:rsidR="007F3C28" w:rsidRPr="007B2739" w:rsidRDefault="007F3C28" w:rsidP="007B2739">
      <w:pPr>
        <w:spacing w:after="0"/>
        <w:contextualSpacing/>
        <w:jc w:val="both"/>
        <w:rPr>
          <w:rFonts w:ascii="Times New Roman" w:hAnsi="Times New Roman" w:cs="Times New Roman"/>
          <w:sz w:val="28"/>
          <w:szCs w:val="28"/>
        </w:rPr>
      </w:pPr>
      <w:r w:rsidRPr="007B2739">
        <w:rPr>
          <w:rFonts w:ascii="Times New Roman" w:hAnsi="Times New Roman" w:cs="Times New Roman"/>
          <w:sz w:val="28"/>
          <w:szCs w:val="28"/>
        </w:rPr>
        <w:t>4) Списание безвозвратной дебиторской задолженности на сумму предоставленной субсидии.</w:t>
      </w:r>
    </w:p>
    <w:p w:rsidR="00804E6E" w:rsidRDefault="00804E6E" w:rsidP="00F162FF">
      <w:pPr>
        <w:jc w:val="both"/>
        <w:rPr>
          <w:rFonts w:ascii="Times New Roman" w:hAnsi="Times New Roman"/>
          <w:sz w:val="25"/>
          <w:szCs w:val="25"/>
        </w:rPr>
      </w:pPr>
    </w:p>
    <w:p w:rsidR="007B2739" w:rsidRDefault="007B2739">
      <w:pPr>
        <w:rPr>
          <w:rFonts w:ascii="Times New Roman" w:hAnsi="Times New Roman"/>
          <w:sz w:val="25"/>
          <w:szCs w:val="25"/>
        </w:rPr>
      </w:pPr>
      <w:r>
        <w:rPr>
          <w:rFonts w:ascii="Times New Roman" w:hAnsi="Times New Roman"/>
          <w:sz w:val="25"/>
          <w:szCs w:val="25"/>
        </w:rPr>
        <w:br w:type="page"/>
      </w:r>
    </w:p>
    <w:p w:rsidR="00804E6E" w:rsidRDefault="00804E6E" w:rsidP="00F162FF">
      <w:pPr>
        <w:jc w:val="both"/>
        <w:rPr>
          <w:rFonts w:ascii="Times New Roman" w:hAnsi="Times New Roman"/>
          <w:sz w:val="25"/>
          <w:szCs w:val="25"/>
        </w:rPr>
      </w:pPr>
    </w:p>
    <w:tbl>
      <w:tblPr>
        <w:tblStyle w:val="a7"/>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395"/>
      </w:tblGrid>
      <w:tr w:rsidR="003A192B" w:rsidTr="00BB6BC5">
        <w:tc>
          <w:tcPr>
            <w:tcW w:w="5495" w:type="dxa"/>
          </w:tcPr>
          <w:p w:rsidR="003A192B" w:rsidRDefault="003A192B" w:rsidP="00BB6BC5">
            <w:pPr>
              <w:contextualSpacing/>
              <w:jc w:val="both"/>
              <w:rPr>
                <w:sz w:val="26"/>
                <w:szCs w:val="26"/>
              </w:rPr>
            </w:pPr>
          </w:p>
        </w:tc>
        <w:tc>
          <w:tcPr>
            <w:tcW w:w="4395" w:type="dxa"/>
          </w:tcPr>
          <w:p w:rsidR="006C0D8B" w:rsidRDefault="006C0D8B" w:rsidP="00BB6BC5">
            <w:pPr>
              <w:contextualSpacing/>
              <w:jc w:val="both"/>
              <w:rPr>
                <w:rStyle w:val="a8"/>
                <w:b w:val="0"/>
              </w:rPr>
            </w:pPr>
          </w:p>
          <w:p w:rsidR="006C0D8B" w:rsidRDefault="006C0D8B" w:rsidP="00BB6BC5">
            <w:pPr>
              <w:contextualSpacing/>
              <w:jc w:val="both"/>
              <w:rPr>
                <w:rStyle w:val="a8"/>
                <w:b w:val="0"/>
              </w:rPr>
            </w:pPr>
          </w:p>
          <w:p w:rsidR="003A192B" w:rsidRDefault="003A192B" w:rsidP="00BB6BC5">
            <w:pPr>
              <w:contextualSpacing/>
              <w:jc w:val="both"/>
              <w:rPr>
                <w:sz w:val="26"/>
                <w:szCs w:val="26"/>
              </w:rPr>
            </w:pPr>
            <w:r w:rsidRPr="00053048">
              <w:rPr>
                <w:rStyle w:val="a8"/>
                <w:b w:val="0"/>
              </w:rPr>
              <w:t>Приложение N </w:t>
            </w:r>
            <w:r>
              <w:rPr>
                <w:rStyle w:val="a8"/>
                <w:b w:val="0"/>
              </w:rPr>
              <w:t xml:space="preserve">1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p>
        </w:tc>
      </w:tr>
    </w:tbl>
    <w:p w:rsidR="003A192B" w:rsidRPr="003A192B" w:rsidRDefault="003A192B" w:rsidP="009E2CFD">
      <w:pPr>
        <w:pStyle w:val="a4"/>
        <w:jc w:val="both"/>
        <w:rPr>
          <w:rFonts w:ascii="Times New Roman" w:hAnsi="Times New Roman"/>
          <w:sz w:val="26"/>
          <w:szCs w:val="26"/>
        </w:rPr>
      </w:pPr>
    </w:p>
    <w:p w:rsidR="003A192B" w:rsidRPr="00732F4F" w:rsidRDefault="003A192B" w:rsidP="009E2CFD">
      <w:pPr>
        <w:jc w:val="right"/>
      </w:pPr>
      <w:bookmarkStart w:id="2" w:name="sub_11"/>
      <w:r>
        <w:rPr>
          <w:rStyle w:val="a8"/>
        </w:rPr>
        <w:t xml:space="preserve"> </w:t>
      </w:r>
    </w:p>
    <w:bookmarkEnd w:id="2"/>
    <w:p w:rsidR="003A192B" w:rsidRPr="00732F4F" w:rsidRDefault="003A192B" w:rsidP="009E2CFD">
      <w:pPr>
        <w:pStyle w:val="a9"/>
        <w:rPr>
          <w:sz w:val="22"/>
          <w:szCs w:val="22"/>
        </w:rPr>
      </w:pPr>
      <w:r w:rsidRPr="00732F4F">
        <w:rPr>
          <w:sz w:val="22"/>
          <w:szCs w:val="22"/>
        </w:rPr>
        <w:t>от ___________ г. N _________</w:t>
      </w:r>
    </w:p>
    <w:p w:rsidR="003A192B" w:rsidRPr="00732F4F" w:rsidRDefault="003A192B" w:rsidP="009E2CFD">
      <w:pPr>
        <w:pStyle w:val="a9"/>
        <w:jc w:val="center"/>
        <w:rPr>
          <w:sz w:val="22"/>
          <w:szCs w:val="22"/>
        </w:rPr>
      </w:pPr>
      <w:r w:rsidRPr="00732F4F">
        <w:rPr>
          <w:rStyle w:val="a8"/>
          <w:sz w:val="22"/>
          <w:szCs w:val="22"/>
        </w:rPr>
        <w:t>Заявка</w:t>
      </w:r>
    </w:p>
    <w:p w:rsidR="003A192B" w:rsidRPr="00732F4F" w:rsidRDefault="003A192B" w:rsidP="009E2CFD">
      <w:pPr>
        <w:pStyle w:val="a9"/>
        <w:jc w:val="center"/>
        <w:rPr>
          <w:sz w:val="22"/>
          <w:szCs w:val="22"/>
        </w:rPr>
      </w:pPr>
      <w:r w:rsidRPr="00732F4F">
        <w:rPr>
          <w:rStyle w:val="a8"/>
          <w:sz w:val="22"/>
          <w:szCs w:val="22"/>
        </w:rPr>
        <w:t>на предоставление субсидии теплоснабжающим организациям</w:t>
      </w:r>
    </w:p>
    <w:p w:rsidR="003A192B" w:rsidRPr="00732F4F" w:rsidRDefault="003A192B" w:rsidP="009E2CFD">
      <w:pPr>
        <w:pStyle w:val="a9"/>
        <w:jc w:val="center"/>
        <w:rPr>
          <w:sz w:val="22"/>
          <w:szCs w:val="22"/>
        </w:rPr>
      </w:pPr>
      <w:r w:rsidRPr="00732F4F">
        <w:rPr>
          <w:rStyle w:val="a8"/>
          <w:sz w:val="22"/>
          <w:szCs w:val="22"/>
        </w:rPr>
        <w:t>на частичное погашение задолженности за топливно-энергетические ресурсы</w:t>
      </w:r>
    </w:p>
    <w:p w:rsidR="003A192B" w:rsidRPr="00732F4F" w:rsidRDefault="003A192B" w:rsidP="009E2CFD">
      <w:pPr>
        <w:pStyle w:val="a9"/>
        <w:jc w:val="center"/>
        <w:rPr>
          <w:sz w:val="22"/>
          <w:szCs w:val="22"/>
        </w:rPr>
      </w:pPr>
      <w:r w:rsidRPr="00732F4F">
        <w:rPr>
          <w:rStyle w:val="a8"/>
          <w:sz w:val="22"/>
          <w:szCs w:val="22"/>
        </w:rPr>
        <w:t>в 20___ г.</w:t>
      </w:r>
    </w:p>
    <w:p w:rsidR="003A192B" w:rsidRPr="00732F4F" w:rsidRDefault="003A192B" w:rsidP="009E2CFD">
      <w:pPr>
        <w:pStyle w:val="a9"/>
        <w:rPr>
          <w:sz w:val="22"/>
          <w:szCs w:val="22"/>
        </w:rPr>
      </w:pPr>
      <w:r w:rsidRPr="00732F4F">
        <w:rPr>
          <w:sz w:val="22"/>
          <w:szCs w:val="22"/>
        </w:rPr>
        <w:t xml:space="preserve">  _____________________________________________________________________</w:t>
      </w:r>
    </w:p>
    <w:p w:rsidR="003A192B" w:rsidRPr="00732F4F" w:rsidRDefault="003A192B" w:rsidP="009E2CFD">
      <w:pPr>
        <w:pStyle w:val="a9"/>
        <w:rPr>
          <w:sz w:val="22"/>
          <w:szCs w:val="22"/>
        </w:rPr>
      </w:pPr>
      <w:r w:rsidRPr="00732F4F">
        <w:rPr>
          <w:sz w:val="22"/>
          <w:szCs w:val="22"/>
        </w:rPr>
        <w:t xml:space="preserve">               (наименование участника отбора, адрес)</w:t>
      </w:r>
    </w:p>
    <w:p w:rsidR="003A192B" w:rsidRPr="00732F4F" w:rsidRDefault="003A192B" w:rsidP="009E2CFD">
      <w:pPr>
        <w:pStyle w:val="a9"/>
        <w:rPr>
          <w:sz w:val="22"/>
          <w:szCs w:val="22"/>
        </w:rPr>
      </w:pPr>
      <w:r w:rsidRPr="00732F4F">
        <w:rPr>
          <w:sz w:val="22"/>
          <w:szCs w:val="22"/>
        </w:rPr>
        <w:t xml:space="preserve">     Прошу предоставить субсидию на частичное погашение задолженности за  топливно-энергетические ресурсы в сумме: _________________________________________</w:t>
      </w:r>
    </w:p>
    <w:p w:rsidR="003A192B" w:rsidRPr="00732F4F" w:rsidRDefault="003A192B" w:rsidP="009E2CFD">
      <w:pPr>
        <w:pStyle w:val="a9"/>
        <w:rPr>
          <w:sz w:val="22"/>
          <w:szCs w:val="22"/>
        </w:rPr>
      </w:pPr>
      <w:r w:rsidRPr="00732F4F">
        <w:rPr>
          <w:sz w:val="22"/>
          <w:szCs w:val="22"/>
        </w:rPr>
        <w:t xml:space="preserve">                                    (сумма цифрами и прописью в рублях)</w:t>
      </w:r>
    </w:p>
    <w:p w:rsidR="003A192B" w:rsidRPr="00732F4F" w:rsidRDefault="003A192B" w:rsidP="009E2CFD">
      <w:pPr>
        <w:pStyle w:val="a9"/>
        <w:rPr>
          <w:sz w:val="22"/>
          <w:szCs w:val="22"/>
        </w:rPr>
      </w:pPr>
      <w:r w:rsidRPr="00732F4F">
        <w:rPr>
          <w:sz w:val="22"/>
          <w:szCs w:val="22"/>
        </w:rPr>
        <w:t xml:space="preserve">     Расчет суммы субсидии прилагаем.</w:t>
      </w:r>
    </w:p>
    <w:p w:rsidR="003A192B" w:rsidRPr="00732F4F" w:rsidRDefault="003A192B" w:rsidP="009E2CFD">
      <w:pPr>
        <w:pStyle w:val="a9"/>
        <w:rPr>
          <w:sz w:val="22"/>
          <w:szCs w:val="22"/>
        </w:rPr>
      </w:pPr>
      <w:r w:rsidRPr="00732F4F">
        <w:rPr>
          <w:sz w:val="22"/>
          <w:szCs w:val="22"/>
        </w:rPr>
        <w:t xml:space="preserve">     Подтверждаю свое согласие:</w:t>
      </w:r>
    </w:p>
    <w:p w:rsidR="003A192B" w:rsidRPr="00732F4F" w:rsidRDefault="003A192B" w:rsidP="009E2CFD">
      <w:pPr>
        <w:pStyle w:val="a9"/>
        <w:rPr>
          <w:sz w:val="22"/>
          <w:szCs w:val="22"/>
        </w:rPr>
      </w:pPr>
      <w:r w:rsidRPr="00732F4F">
        <w:rPr>
          <w:sz w:val="22"/>
          <w:szCs w:val="22"/>
        </w:rPr>
        <w:t xml:space="preserve">     1)на публикацию  (размещение)  в  информационно-телекоммуникационной</w:t>
      </w:r>
      <w:r w:rsidR="00A578D9">
        <w:rPr>
          <w:sz w:val="22"/>
          <w:szCs w:val="22"/>
        </w:rPr>
        <w:t xml:space="preserve"> </w:t>
      </w:r>
      <w:r w:rsidRPr="00732F4F">
        <w:rPr>
          <w:sz w:val="22"/>
          <w:szCs w:val="22"/>
        </w:rPr>
        <w:t>сети "Интернет" и на сайте Администрации Увельского сельского поселения информации об ___________________________________________</w:t>
      </w:r>
    </w:p>
    <w:p w:rsidR="003A192B" w:rsidRPr="00732F4F" w:rsidRDefault="003A192B" w:rsidP="009E2CFD">
      <w:pPr>
        <w:pStyle w:val="a9"/>
        <w:rPr>
          <w:sz w:val="22"/>
          <w:szCs w:val="22"/>
        </w:rPr>
      </w:pPr>
      <w:r w:rsidRPr="00732F4F">
        <w:rPr>
          <w:sz w:val="22"/>
          <w:szCs w:val="22"/>
        </w:rPr>
        <w:t xml:space="preserve">                                 (наименование участника отбора)</w:t>
      </w:r>
    </w:p>
    <w:p w:rsidR="003A192B" w:rsidRPr="00732F4F" w:rsidRDefault="003A192B" w:rsidP="009E2CFD">
      <w:pPr>
        <w:pStyle w:val="a9"/>
        <w:rPr>
          <w:sz w:val="22"/>
          <w:szCs w:val="22"/>
        </w:rPr>
      </w:pPr>
      <w:r w:rsidRPr="00732F4F">
        <w:rPr>
          <w:sz w:val="22"/>
          <w:szCs w:val="22"/>
        </w:rPr>
        <w:t>как участнике отбора, о подаваемой заявке, иной информации,  связанной  с</w:t>
      </w:r>
      <w:r w:rsidR="00A578D9">
        <w:rPr>
          <w:sz w:val="22"/>
          <w:szCs w:val="22"/>
        </w:rPr>
        <w:t xml:space="preserve"> </w:t>
      </w:r>
      <w:r w:rsidRPr="00732F4F">
        <w:rPr>
          <w:sz w:val="22"/>
          <w:szCs w:val="22"/>
        </w:rPr>
        <w:t>соответствующим отбором;</w:t>
      </w:r>
    </w:p>
    <w:p w:rsidR="003A192B" w:rsidRPr="00732F4F" w:rsidRDefault="003A192B" w:rsidP="009E2CFD">
      <w:pPr>
        <w:pStyle w:val="a9"/>
        <w:rPr>
          <w:sz w:val="22"/>
          <w:szCs w:val="22"/>
        </w:rPr>
      </w:pPr>
      <w:r w:rsidRPr="00732F4F">
        <w:rPr>
          <w:sz w:val="22"/>
          <w:szCs w:val="22"/>
        </w:rPr>
        <w:t xml:space="preserve">     2) а  также  лиц,  получающих  средства  на  основании   заключенных</w:t>
      </w:r>
      <w:r w:rsidR="00A578D9">
        <w:rPr>
          <w:sz w:val="22"/>
          <w:szCs w:val="22"/>
        </w:rPr>
        <w:t xml:space="preserve"> </w:t>
      </w:r>
      <w:r w:rsidRPr="00732F4F">
        <w:rPr>
          <w:sz w:val="22"/>
          <w:szCs w:val="22"/>
        </w:rPr>
        <w:t>договоров  (за  исключением  государственных  (муниципальных)   унитарных</w:t>
      </w:r>
      <w:r w:rsidR="00A578D9">
        <w:rPr>
          <w:sz w:val="22"/>
          <w:szCs w:val="22"/>
        </w:rPr>
        <w:t xml:space="preserve"> </w:t>
      </w:r>
      <w:r w:rsidRPr="00732F4F">
        <w:rPr>
          <w:sz w:val="22"/>
          <w:szCs w:val="22"/>
        </w:rPr>
        <w:t>предприятий, хозяйственных товариществ и  обществ  с  участием  публично-</w:t>
      </w:r>
      <w:r w:rsidR="00A578D9">
        <w:rPr>
          <w:sz w:val="22"/>
          <w:szCs w:val="22"/>
        </w:rPr>
        <w:t xml:space="preserve"> </w:t>
      </w:r>
      <w:r w:rsidRPr="00732F4F">
        <w:rPr>
          <w:sz w:val="22"/>
          <w:szCs w:val="22"/>
        </w:rPr>
        <w:t>правовых образований  в  их  уставных  (складочных)  капиталах,  а  также</w:t>
      </w:r>
      <w:r w:rsidR="00A578D9">
        <w:rPr>
          <w:sz w:val="22"/>
          <w:szCs w:val="22"/>
        </w:rPr>
        <w:t xml:space="preserve"> </w:t>
      </w:r>
      <w:r w:rsidRPr="00732F4F">
        <w:rPr>
          <w:sz w:val="22"/>
          <w:szCs w:val="22"/>
        </w:rPr>
        <w:t>коммерческих организаций с участием таких  товариществ  и  обществ  в  их</w:t>
      </w:r>
      <w:r w:rsidR="00A578D9">
        <w:rPr>
          <w:sz w:val="22"/>
          <w:szCs w:val="22"/>
        </w:rPr>
        <w:t xml:space="preserve"> </w:t>
      </w:r>
      <w:r w:rsidRPr="00732F4F">
        <w:rPr>
          <w:sz w:val="22"/>
          <w:szCs w:val="22"/>
        </w:rPr>
        <w:t>уставных  (складочных)  капиталах),  на  осуществление  проверки  главнымраспорядителем   как   получателем   бюджетных    средств    и    органом</w:t>
      </w:r>
      <w:r w:rsidR="00A578D9">
        <w:rPr>
          <w:sz w:val="22"/>
          <w:szCs w:val="22"/>
        </w:rPr>
        <w:t xml:space="preserve"> </w:t>
      </w:r>
      <w:r w:rsidRPr="00732F4F">
        <w:rPr>
          <w:sz w:val="22"/>
          <w:szCs w:val="22"/>
        </w:rPr>
        <w:t>государственного (муниципального)  финансового  контроля  за  соблюдением</w:t>
      </w:r>
    </w:p>
    <w:p w:rsidR="003A192B" w:rsidRPr="00732F4F" w:rsidRDefault="003A192B" w:rsidP="009E2CFD">
      <w:pPr>
        <w:pStyle w:val="a9"/>
        <w:rPr>
          <w:sz w:val="22"/>
          <w:szCs w:val="22"/>
        </w:rPr>
      </w:pPr>
      <w:r w:rsidRPr="00732F4F">
        <w:rPr>
          <w:sz w:val="22"/>
          <w:szCs w:val="22"/>
        </w:rPr>
        <w:t>целей, условий и порядка предоставления субсидии;</w:t>
      </w:r>
    </w:p>
    <w:p w:rsidR="003A192B" w:rsidRPr="00732F4F" w:rsidRDefault="003A192B" w:rsidP="007B2739">
      <w:pPr>
        <w:pStyle w:val="a9"/>
        <w:rPr>
          <w:sz w:val="22"/>
          <w:szCs w:val="22"/>
        </w:rPr>
      </w:pPr>
      <w:r w:rsidRPr="00732F4F">
        <w:rPr>
          <w:sz w:val="22"/>
          <w:szCs w:val="22"/>
        </w:rPr>
        <w:t xml:space="preserve">     Для  подтверждения  соответствия   участника   отбора   требованиям, предоставляем следующие документы:</w:t>
      </w:r>
    </w:p>
    <w:p w:rsidR="003A192B" w:rsidRPr="00732F4F" w:rsidRDefault="003A192B" w:rsidP="009E2CFD">
      <w:pPr>
        <w:pStyle w:val="a9"/>
        <w:rPr>
          <w:sz w:val="22"/>
          <w:szCs w:val="22"/>
        </w:rPr>
      </w:pPr>
      <w:r w:rsidRPr="00732F4F">
        <w:rPr>
          <w:sz w:val="22"/>
          <w:szCs w:val="22"/>
        </w:rPr>
        <w:t xml:space="preserve">     1.</w:t>
      </w:r>
    </w:p>
    <w:p w:rsidR="003A192B" w:rsidRPr="00732F4F" w:rsidRDefault="003A192B" w:rsidP="009E2CFD">
      <w:pPr>
        <w:pStyle w:val="a9"/>
        <w:rPr>
          <w:sz w:val="22"/>
          <w:szCs w:val="22"/>
        </w:rPr>
      </w:pPr>
      <w:r w:rsidRPr="00732F4F">
        <w:rPr>
          <w:sz w:val="22"/>
          <w:szCs w:val="22"/>
        </w:rPr>
        <w:t xml:space="preserve">     2.</w:t>
      </w:r>
    </w:p>
    <w:p w:rsidR="003A192B" w:rsidRPr="00732F4F" w:rsidRDefault="003A192B" w:rsidP="009E2CFD">
      <w:pPr>
        <w:pStyle w:val="a9"/>
        <w:rPr>
          <w:sz w:val="22"/>
          <w:szCs w:val="22"/>
        </w:rPr>
      </w:pPr>
      <w:r w:rsidRPr="00732F4F">
        <w:rPr>
          <w:sz w:val="22"/>
          <w:szCs w:val="22"/>
        </w:rPr>
        <w:t xml:space="preserve">     3.</w:t>
      </w:r>
    </w:p>
    <w:p w:rsidR="003A192B" w:rsidRPr="00732F4F" w:rsidRDefault="003A192B" w:rsidP="009E2CFD">
      <w:pPr>
        <w:pStyle w:val="a9"/>
        <w:rPr>
          <w:sz w:val="22"/>
          <w:szCs w:val="22"/>
        </w:rPr>
      </w:pPr>
      <w:r w:rsidRPr="00732F4F">
        <w:rPr>
          <w:sz w:val="22"/>
          <w:szCs w:val="22"/>
        </w:rPr>
        <w:t xml:space="preserve">     ...</w:t>
      </w:r>
    </w:p>
    <w:p w:rsidR="003A192B" w:rsidRPr="00732F4F" w:rsidRDefault="003A192B" w:rsidP="009E2CFD">
      <w:pPr>
        <w:pStyle w:val="a9"/>
        <w:rPr>
          <w:sz w:val="22"/>
          <w:szCs w:val="22"/>
        </w:rPr>
      </w:pPr>
      <w:r w:rsidRPr="00732F4F">
        <w:rPr>
          <w:sz w:val="22"/>
          <w:szCs w:val="22"/>
        </w:rPr>
        <w:t>Руководитель организации      ______________(_______________________)</w:t>
      </w:r>
    </w:p>
    <w:p w:rsidR="003A192B" w:rsidRPr="00732F4F" w:rsidRDefault="003A192B" w:rsidP="009E2CFD">
      <w:pPr>
        <w:pStyle w:val="a9"/>
        <w:rPr>
          <w:sz w:val="22"/>
          <w:szCs w:val="22"/>
        </w:rPr>
      </w:pPr>
      <w:r w:rsidRPr="00732F4F">
        <w:rPr>
          <w:sz w:val="22"/>
          <w:szCs w:val="22"/>
        </w:rPr>
        <w:t xml:space="preserve">                                 (подпись)          (Ф.И.О.)</w:t>
      </w:r>
    </w:p>
    <w:p w:rsidR="003A192B" w:rsidRPr="00732F4F" w:rsidRDefault="003A192B" w:rsidP="009E2CFD">
      <w:pPr>
        <w:pStyle w:val="a9"/>
        <w:rPr>
          <w:sz w:val="22"/>
          <w:szCs w:val="22"/>
        </w:rPr>
      </w:pPr>
      <w:r w:rsidRPr="00732F4F">
        <w:rPr>
          <w:sz w:val="22"/>
          <w:szCs w:val="22"/>
        </w:rPr>
        <w:t>Главный бухгалтер организации ______________(_______________________)</w:t>
      </w:r>
    </w:p>
    <w:p w:rsidR="003A192B" w:rsidRPr="00732F4F" w:rsidRDefault="003A192B" w:rsidP="009E2CFD">
      <w:pPr>
        <w:pStyle w:val="a9"/>
        <w:rPr>
          <w:sz w:val="22"/>
          <w:szCs w:val="22"/>
        </w:rPr>
      </w:pPr>
      <w:r w:rsidRPr="00732F4F">
        <w:rPr>
          <w:sz w:val="22"/>
          <w:szCs w:val="22"/>
        </w:rPr>
        <w:t xml:space="preserve">                                 (подпись)          (Ф.И.О.)</w:t>
      </w:r>
    </w:p>
    <w:p w:rsidR="003A192B" w:rsidRPr="00732F4F" w:rsidRDefault="003A192B" w:rsidP="009E2CFD">
      <w:pPr>
        <w:pStyle w:val="a9"/>
        <w:rPr>
          <w:sz w:val="22"/>
          <w:szCs w:val="22"/>
        </w:rPr>
      </w:pPr>
      <w:r w:rsidRPr="00732F4F">
        <w:rPr>
          <w:sz w:val="22"/>
          <w:szCs w:val="22"/>
        </w:rPr>
        <w:t xml:space="preserve">     МП</w:t>
      </w:r>
    </w:p>
    <w:p w:rsidR="003A192B" w:rsidRPr="00732F4F" w:rsidRDefault="003A192B" w:rsidP="003A192B">
      <w:pPr>
        <w:pStyle w:val="a4"/>
        <w:numPr>
          <w:ilvl w:val="0"/>
          <w:numId w:val="5"/>
        </w:numPr>
      </w:pPr>
      <w:r w:rsidRPr="00732F4F">
        <w:br w:type="page"/>
      </w:r>
    </w:p>
    <w:p w:rsidR="003A192B" w:rsidRPr="009E2CFD" w:rsidRDefault="003A192B" w:rsidP="009E2CFD">
      <w:pPr>
        <w:spacing w:after="0" w:line="240" w:lineRule="auto"/>
        <w:rPr>
          <w:rFonts w:ascii="Times New Roman" w:eastAsia="Times New Roman" w:hAnsi="Times New Roman"/>
          <w:sz w:val="20"/>
          <w:szCs w:val="20"/>
          <w:lang w:eastAsia="ru-RU"/>
        </w:rPr>
      </w:pPr>
    </w:p>
    <w:tbl>
      <w:tblPr>
        <w:tblStyle w:val="a7"/>
        <w:tblW w:w="0" w:type="auto"/>
        <w:tblInd w:w="5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4"/>
      </w:tblGrid>
      <w:tr w:rsidR="003A192B" w:rsidTr="00BB6BC5">
        <w:tc>
          <w:tcPr>
            <w:tcW w:w="4079" w:type="dxa"/>
          </w:tcPr>
          <w:p w:rsidR="003A192B" w:rsidRDefault="003A192B" w:rsidP="00BB6BC5">
            <w:pPr>
              <w:contextualSpacing/>
            </w:pPr>
            <w:r w:rsidRPr="00053048">
              <w:rPr>
                <w:rStyle w:val="a8"/>
                <w:b w:val="0"/>
              </w:rPr>
              <w:t>Приложение N </w:t>
            </w:r>
            <w:r>
              <w:rPr>
                <w:rStyle w:val="a8"/>
                <w:b w:val="0"/>
              </w:rPr>
              <w:t xml:space="preserve">2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p>
        </w:tc>
      </w:tr>
    </w:tbl>
    <w:p w:rsidR="003A192B" w:rsidRPr="00732F4F" w:rsidRDefault="003A192B" w:rsidP="009E2CFD">
      <w:pPr>
        <w:pStyle w:val="a5"/>
        <w:contextualSpacing/>
        <w:jc w:val="both"/>
        <w:rPr>
          <w:rFonts w:ascii="Times New Roman" w:hAnsi="Times New Roman"/>
          <w:sz w:val="18"/>
          <w:szCs w:val="18"/>
        </w:rPr>
      </w:pPr>
      <w:r>
        <w:rPr>
          <w:rFonts w:ascii="Times New Roman" w:hAnsi="Times New Roman"/>
          <w:sz w:val="18"/>
          <w:szCs w:val="18"/>
        </w:rPr>
        <w:t xml:space="preserve"> </w:t>
      </w:r>
    </w:p>
    <w:p w:rsidR="003A192B" w:rsidRPr="009E2CFD" w:rsidRDefault="003A192B" w:rsidP="009E2CFD">
      <w:pPr>
        <w:spacing w:after="0" w:line="240" w:lineRule="auto"/>
        <w:jc w:val="right"/>
        <w:rPr>
          <w:rFonts w:ascii="Times New Roman" w:eastAsia="Times New Roman" w:hAnsi="Times New Roman"/>
          <w:sz w:val="26"/>
          <w:szCs w:val="26"/>
          <w:lang w:eastAsia="ru-RU"/>
        </w:rPr>
      </w:pPr>
    </w:p>
    <w:p w:rsidR="003A192B" w:rsidRPr="009E2CFD" w:rsidRDefault="003A192B" w:rsidP="009E2CFD">
      <w:pPr>
        <w:spacing w:after="0" w:line="240" w:lineRule="auto"/>
        <w:jc w:val="center"/>
        <w:rPr>
          <w:rFonts w:ascii="Times New Roman" w:eastAsia="Times New Roman" w:hAnsi="Times New Roman"/>
          <w:sz w:val="28"/>
          <w:szCs w:val="28"/>
          <w:lang w:eastAsia="ru-RU"/>
        </w:rPr>
      </w:pPr>
    </w:p>
    <w:p w:rsidR="003A192B" w:rsidRPr="009E2CFD" w:rsidRDefault="003A192B" w:rsidP="009E2CFD">
      <w:pPr>
        <w:spacing w:after="0" w:line="240" w:lineRule="auto"/>
        <w:jc w:val="center"/>
        <w:rPr>
          <w:rFonts w:ascii="Times New Roman" w:eastAsia="Times New Roman" w:hAnsi="Times New Roman"/>
          <w:sz w:val="28"/>
          <w:szCs w:val="28"/>
          <w:lang w:eastAsia="ru-RU"/>
        </w:rPr>
      </w:pPr>
      <w:r w:rsidRPr="009E2CFD">
        <w:rPr>
          <w:rFonts w:ascii="Times New Roman" w:eastAsia="Times New Roman" w:hAnsi="Times New Roman"/>
          <w:sz w:val="28"/>
          <w:szCs w:val="28"/>
          <w:lang w:eastAsia="ru-RU"/>
        </w:rPr>
        <w:t>Согласие получателя субсидии на осуществление проверки.</w:t>
      </w:r>
    </w:p>
    <w:p w:rsidR="003A192B" w:rsidRPr="009E2CFD" w:rsidRDefault="003A192B" w:rsidP="009E2CFD">
      <w:pPr>
        <w:spacing w:after="0" w:line="240" w:lineRule="auto"/>
        <w:jc w:val="center"/>
        <w:rPr>
          <w:rFonts w:ascii="Times New Roman" w:eastAsia="Times New Roman" w:hAnsi="Times New Roman"/>
          <w:sz w:val="28"/>
          <w:szCs w:val="28"/>
          <w:lang w:eastAsia="ru-RU"/>
        </w:rPr>
      </w:pPr>
    </w:p>
    <w:p w:rsidR="003A192B" w:rsidRPr="009E2CFD" w:rsidRDefault="003A192B" w:rsidP="009E2CFD">
      <w:pPr>
        <w:spacing w:after="0" w:line="240" w:lineRule="auto"/>
        <w:jc w:val="center"/>
        <w:rPr>
          <w:rFonts w:ascii="Times New Roman" w:eastAsia="Times New Roman" w:hAnsi="Times New Roman"/>
          <w:sz w:val="28"/>
          <w:szCs w:val="28"/>
          <w:lang w:eastAsia="ru-RU"/>
        </w:rPr>
      </w:pPr>
      <w:r w:rsidRPr="009E2CFD">
        <w:rPr>
          <w:rFonts w:ascii="Times New Roman" w:eastAsia="Times New Roman" w:hAnsi="Times New Roman"/>
          <w:sz w:val="28"/>
          <w:szCs w:val="28"/>
          <w:lang w:eastAsia="ru-RU"/>
        </w:rPr>
        <w:t>Я получатель субсидии ________________________________________________________________________</w:t>
      </w:r>
    </w:p>
    <w:p w:rsidR="003A192B" w:rsidRPr="003A192B" w:rsidRDefault="003A192B" w:rsidP="003A192B">
      <w:pPr>
        <w:pStyle w:val="a4"/>
        <w:numPr>
          <w:ilvl w:val="0"/>
          <w:numId w:val="5"/>
        </w:numPr>
        <w:spacing w:after="0" w:line="240" w:lineRule="auto"/>
        <w:jc w:val="center"/>
        <w:rPr>
          <w:rFonts w:ascii="Times New Roman" w:eastAsia="Times New Roman" w:hAnsi="Times New Roman"/>
          <w:sz w:val="28"/>
          <w:szCs w:val="28"/>
          <w:vertAlign w:val="superscript"/>
          <w:lang w:eastAsia="ru-RU"/>
        </w:rPr>
      </w:pPr>
      <w:r w:rsidRPr="003A192B">
        <w:rPr>
          <w:rFonts w:ascii="Times New Roman" w:eastAsia="Times New Roman" w:hAnsi="Times New Roman"/>
          <w:sz w:val="28"/>
          <w:szCs w:val="28"/>
          <w:vertAlign w:val="superscript"/>
          <w:lang w:eastAsia="ru-RU"/>
        </w:rPr>
        <w:t xml:space="preserve">наименование получателя субсидии </w:t>
      </w:r>
    </w:p>
    <w:p w:rsidR="003A192B" w:rsidRPr="007B2739" w:rsidRDefault="003A192B" w:rsidP="009E2CFD">
      <w:pPr>
        <w:spacing w:after="0" w:line="240" w:lineRule="auto"/>
        <w:jc w:val="both"/>
        <w:rPr>
          <w:rFonts w:ascii="Times New Roman" w:eastAsia="Times New Roman" w:hAnsi="Times New Roman" w:cs="Times New Roman"/>
          <w:sz w:val="28"/>
          <w:szCs w:val="28"/>
          <w:lang w:eastAsia="ru-RU"/>
        </w:rPr>
      </w:pPr>
      <w:r w:rsidRPr="009E2CFD">
        <w:rPr>
          <w:rFonts w:ascii="Times New Roman" w:eastAsia="Times New Roman" w:hAnsi="Times New Roman"/>
          <w:sz w:val="28"/>
          <w:szCs w:val="28"/>
          <w:lang w:eastAsia="ru-RU"/>
        </w:rPr>
        <w:t xml:space="preserve">в </w:t>
      </w:r>
      <w:r w:rsidRPr="007B2739">
        <w:rPr>
          <w:rFonts w:ascii="Times New Roman" w:eastAsia="Times New Roman" w:hAnsi="Times New Roman" w:cs="Times New Roman"/>
          <w:sz w:val="28"/>
          <w:szCs w:val="28"/>
          <w:lang w:eastAsia="ru-RU"/>
        </w:rPr>
        <w:t>целях финансового возмещения затрат</w:t>
      </w:r>
      <w:r w:rsidR="00A578D9" w:rsidRPr="007B2739">
        <w:rPr>
          <w:rFonts w:ascii="Times New Roman" w:eastAsia="Times New Roman" w:hAnsi="Times New Roman" w:cs="Times New Roman"/>
          <w:sz w:val="28"/>
          <w:szCs w:val="28"/>
          <w:lang w:eastAsia="ru-RU"/>
        </w:rPr>
        <w:t xml:space="preserve"> </w:t>
      </w:r>
      <w:r w:rsidR="00A578D9" w:rsidRPr="007B2739">
        <w:rPr>
          <w:rFonts w:ascii="Times New Roman" w:hAnsi="Times New Roman" w:cs="Times New Roman"/>
          <w:sz w:val="28"/>
          <w:szCs w:val="28"/>
        </w:rPr>
        <w:t>на частичное  погашение задолженности за топливно-энергетические ресурсы</w:t>
      </w:r>
    </w:p>
    <w:p w:rsidR="003A192B" w:rsidRPr="009E2CFD" w:rsidRDefault="003A192B" w:rsidP="009E2CFD">
      <w:pPr>
        <w:spacing w:after="0" w:line="240" w:lineRule="auto"/>
        <w:jc w:val="both"/>
        <w:rPr>
          <w:rFonts w:ascii="Times New Roman" w:eastAsia="Times New Roman" w:hAnsi="Times New Roman"/>
          <w:sz w:val="28"/>
          <w:szCs w:val="28"/>
          <w:lang w:eastAsia="ru-RU"/>
        </w:rPr>
      </w:pPr>
      <w:r w:rsidRPr="007B2739">
        <w:rPr>
          <w:rFonts w:ascii="Times New Roman" w:eastAsia="Times New Roman" w:hAnsi="Times New Roman" w:cs="Times New Roman"/>
          <w:sz w:val="28"/>
          <w:szCs w:val="28"/>
          <w:u w:val="single"/>
          <w:lang w:eastAsia="ru-RU"/>
        </w:rPr>
        <w:t>Даю свое согласие</w:t>
      </w:r>
      <w:r w:rsidRPr="007B2739">
        <w:rPr>
          <w:rFonts w:ascii="Times New Roman" w:eastAsia="Times New Roman" w:hAnsi="Times New Roman" w:cs="Times New Roman"/>
          <w:sz w:val="28"/>
          <w:szCs w:val="28"/>
          <w:lang w:eastAsia="ru-RU"/>
        </w:rPr>
        <w:t xml:space="preserve">  на осуществление </w:t>
      </w:r>
      <w:r w:rsidRPr="007B2739">
        <w:rPr>
          <w:rFonts w:ascii="Times New Roman" w:hAnsi="Times New Roman" w:cs="Times New Roman"/>
          <w:sz w:val="28"/>
          <w:szCs w:val="28"/>
        </w:rPr>
        <w:t xml:space="preserve">  в отношении меня</w:t>
      </w:r>
      <w:r w:rsidRPr="009E2CFD">
        <w:rPr>
          <w:rFonts w:ascii="Times New Roman" w:hAnsi="Times New Roman"/>
          <w:sz w:val="28"/>
          <w:szCs w:val="28"/>
        </w:rPr>
        <w:t xml:space="preserve">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7" w:history="1">
        <w:r w:rsidRPr="009E2CFD">
          <w:rPr>
            <w:rStyle w:val="a6"/>
            <w:rFonts w:ascii="Times New Roman" w:hAnsi="Times New Roman"/>
            <w:sz w:val="28"/>
            <w:szCs w:val="28"/>
          </w:rPr>
          <w:t>статьями 268</w:t>
        </w:r>
      </w:hyperlink>
      <w:hyperlink r:id="rId18" w:history="1">
        <w:r w:rsidRPr="009E2CFD">
          <w:rPr>
            <w:rStyle w:val="a6"/>
            <w:rFonts w:ascii="Times New Roman" w:hAnsi="Times New Roman"/>
            <w:sz w:val="28"/>
            <w:szCs w:val="28"/>
            <w:vertAlign w:val="superscript"/>
          </w:rPr>
          <w:t> 1</w:t>
        </w:r>
      </w:hyperlink>
      <w:r w:rsidRPr="009E2CFD">
        <w:rPr>
          <w:rFonts w:ascii="Times New Roman" w:hAnsi="Times New Roman"/>
          <w:sz w:val="28"/>
          <w:szCs w:val="28"/>
        </w:rPr>
        <w:t xml:space="preserve"> и </w:t>
      </w:r>
      <w:hyperlink r:id="rId19" w:history="1">
        <w:r w:rsidRPr="009E2CFD">
          <w:rPr>
            <w:rStyle w:val="a6"/>
            <w:rFonts w:ascii="Times New Roman" w:hAnsi="Times New Roman"/>
            <w:sz w:val="28"/>
            <w:szCs w:val="28"/>
          </w:rPr>
          <w:t>269</w:t>
        </w:r>
      </w:hyperlink>
      <w:hyperlink r:id="rId20" w:history="1">
        <w:r w:rsidRPr="009E2CFD">
          <w:rPr>
            <w:rStyle w:val="a6"/>
            <w:rFonts w:ascii="Times New Roman" w:hAnsi="Times New Roman"/>
            <w:sz w:val="28"/>
            <w:szCs w:val="28"/>
            <w:vertAlign w:val="superscript"/>
          </w:rPr>
          <w:t> 2</w:t>
        </w:r>
      </w:hyperlink>
      <w:r w:rsidRPr="009E2CFD">
        <w:rPr>
          <w:rFonts w:ascii="Times New Roman" w:hAnsi="Times New Roman"/>
          <w:sz w:val="28"/>
          <w:szCs w:val="28"/>
        </w:rPr>
        <w:t xml:space="preserve"> Бюджетного кодекса Российской Федерации</w:t>
      </w:r>
    </w:p>
    <w:p w:rsidR="003A192B" w:rsidRPr="009E2CFD" w:rsidRDefault="003A192B" w:rsidP="009E2CFD">
      <w:pPr>
        <w:spacing w:after="0" w:line="240" w:lineRule="auto"/>
        <w:jc w:val="center"/>
        <w:rPr>
          <w:rFonts w:ascii="Times New Roman" w:eastAsia="Times New Roman" w:hAnsi="Times New Roman"/>
          <w:sz w:val="28"/>
          <w:szCs w:val="28"/>
          <w:lang w:eastAsia="ru-RU"/>
        </w:rPr>
      </w:pPr>
      <w:r w:rsidRPr="009E2CFD">
        <w:rPr>
          <w:rFonts w:ascii="Times New Roman" w:eastAsia="Times New Roman" w:hAnsi="Times New Roman"/>
          <w:sz w:val="28"/>
          <w:szCs w:val="28"/>
          <w:lang w:eastAsia="ru-RU"/>
        </w:rPr>
        <w:t xml:space="preserve"> </w:t>
      </w:r>
    </w:p>
    <w:p w:rsidR="003A192B" w:rsidRPr="009E2CFD" w:rsidRDefault="003A192B" w:rsidP="009E2CFD">
      <w:pPr>
        <w:spacing w:after="0" w:line="240" w:lineRule="auto"/>
        <w:jc w:val="center"/>
        <w:rPr>
          <w:rFonts w:ascii="Times New Roman" w:eastAsia="Times New Roman" w:hAnsi="Times New Roman"/>
          <w:sz w:val="28"/>
          <w:szCs w:val="28"/>
          <w:lang w:eastAsia="ru-RU"/>
        </w:rPr>
      </w:pPr>
    </w:p>
    <w:p w:rsidR="003A192B" w:rsidRPr="006C0BF3" w:rsidRDefault="003A192B" w:rsidP="009E2CFD">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Руководитель  организации      ____________ (______________)</w:t>
      </w:r>
    </w:p>
    <w:p w:rsidR="003A192B" w:rsidRPr="006C0BF3" w:rsidRDefault="003A192B" w:rsidP="009E2CFD">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(подпись)       (Ф.И.О.)</w:t>
      </w:r>
    </w:p>
    <w:p w:rsidR="003A192B" w:rsidRPr="006C0BF3" w:rsidRDefault="003A192B" w:rsidP="009E2CFD">
      <w:pPr>
        <w:pStyle w:val="ConsPlusNonformat"/>
        <w:contextualSpacing/>
        <w:rPr>
          <w:rFonts w:ascii="Times New Roman" w:hAnsi="Times New Roman" w:cs="Times New Roman"/>
          <w:sz w:val="28"/>
          <w:szCs w:val="28"/>
        </w:rPr>
      </w:pPr>
    </w:p>
    <w:p w:rsidR="003A192B" w:rsidRPr="006C0BF3" w:rsidRDefault="003A192B" w:rsidP="009E2CFD">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w:t>
      </w:r>
    </w:p>
    <w:p w:rsidR="003A192B" w:rsidRPr="006C0BF3" w:rsidRDefault="003A192B" w:rsidP="009E2CFD">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Место печати</w:t>
      </w:r>
    </w:p>
    <w:p w:rsidR="003A192B" w:rsidRPr="00732F4F" w:rsidRDefault="003A192B" w:rsidP="009E2CFD">
      <w:pPr>
        <w:pStyle w:val="a5"/>
        <w:contextualSpacing/>
        <w:jc w:val="both"/>
        <w:rPr>
          <w:rFonts w:ascii="Times New Roman" w:hAnsi="Times New Roman"/>
          <w:sz w:val="26"/>
          <w:szCs w:val="26"/>
        </w:rPr>
      </w:pPr>
    </w:p>
    <w:p w:rsidR="003A192B" w:rsidRPr="00732F4F" w:rsidRDefault="003A192B" w:rsidP="009E2CFD">
      <w:pPr>
        <w:pStyle w:val="a5"/>
        <w:contextualSpacing/>
        <w:jc w:val="both"/>
        <w:rPr>
          <w:rFonts w:ascii="Times New Roman" w:hAnsi="Times New Roman"/>
          <w:sz w:val="26"/>
          <w:szCs w:val="26"/>
        </w:rPr>
      </w:pPr>
    </w:p>
    <w:p w:rsidR="003A192B" w:rsidRPr="003A192B" w:rsidRDefault="003A192B" w:rsidP="003A192B">
      <w:pPr>
        <w:pStyle w:val="a4"/>
        <w:numPr>
          <w:ilvl w:val="0"/>
          <w:numId w:val="5"/>
        </w:numPr>
        <w:spacing w:after="0" w:line="240" w:lineRule="auto"/>
        <w:rPr>
          <w:rFonts w:ascii="Times New Roman" w:hAnsi="Times New Roman"/>
          <w:sz w:val="26"/>
          <w:szCs w:val="26"/>
        </w:rPr>
      </w:pPr>
      <w:r w:rsidRPr="003A192B">
        <w:rPr>
          <w:rFonts w:ascii="Times New Roman" w:hAnsi="Times New Roman"/>
          <w:sz w:val="26"/>
          <w:szCs w:val="26"/>
        </w:rPr>
        <w:br w:type="page"/>
      </w:r>
    </w:p>
    <w:p w:rsidR="003A192B" w:rsidRPr="009E2CFD" w:rsidRDefault="003A192B" w:rsidP="009E2CFD">
      <w:pPr>
        <w:rPr>
          <w:rFonts w:ascii="Courier New" w:eastAsiaTheme="minorEastAsia" w:hAnsi="Courier New" w:cs="Courier New"/>
          <w:lang w:eastAsia="ru-RU"/>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69"/>
      </w:tblGrid>
      <w:tr w:rsidR="003A192B" w:rsidTr="00BB6BC5">
        <w:tc>
          <w:tcPr>
            <w:tcW w:w="5778" w:type="dxa"/>
          </w:tcPr>
          <w:p w:rsidR="003A192B" w:rsidRDefault="003A192B" w:rsidP="00BB6BC5">
            <w:pPr>
              <w:pStyle w:val="a9"/>
              <w:rPr>
                <w:sz w:val="22"/>
                <w:szCs w:val="22"/>
              </w:rPr>
            </w:pPr>
          </w:p>
        </w:tc>
        <w:tc>
          <w:tcPr>
            <w:tcW w:w="3969" w:type="dxa"/>
          </w:tcPr>
          <w:p w:rsidR="003A192B" w:rsidRDefault="003A192B" w:rsidP="00BB6BC5">
            <w:pPr>
              <w:pStyle w:val="a9"/>
              <w:jc w:val="both"/>
              <w:rPr>
                <w:sz w:val="22"/>
                <w:szCs w:val="22"/>
              </w:rPr>
            </w:pPr>
            <w:r w:rsidRPr="00053048">
              <w:rPr>
                <w:rStyle w:val="a8"/>
                <w:rFonts w:ascii="Times New Roman" w:hAnsi="Times New Roman"/>
                <w:b w:val="0"/>
                <w:sz w:val="20"/>
                <w:szCs w:val="20"/>
              </w:rPr>
              <w:t>Приложение N </w:t>
            </w:r>
            <w:r>
              <w:rPr>
                <w:rStyle w:val="a8"/>
                <w:rFonts w:ascii="Times New Roman" w:hAnsi="Times New Roman"/>
                <w:b w:val="0"/>
                <w:sz w:val="20"/>
                <w:szCs w:val="20"/>
              </w:rPr>
              <w:t xml:space="preserve">3  </w:t>
            </w:r>
            <w:r w:rsidRPr="00053048">
              <w:rPr>
                <w:rStyle w:val="a8"/>
                <w:rFonts w:ascii="Times New Roman" w:hAnsi="Times New Roman"/>
                <w:b w:val="0"/>
                <w:sz w:val="20"/>
                <w:szCs w:val="20"/>
              </w:rPr>
              <w:t xml:space="preserve">к </w:t>
            </w:r>
            <w:hyperlink w:anchor="sub_1000" w:history="1">
              <w:r w:rsidRPr="00053048">
                <w:rPr>
                  <w:rStyle w:val="a6"/>
                  <w:rFonts w:ascii="Times New Roman" w:hAnsi="Times New Roman"/>
                  <w:sz w:val="20"/>
                  <w:szCs w:val="20"/>
                </w:rPr>
                <w:t>Порядку</w:t>
              </w:r>
            </w:hyperlink>
            <w:r w:rsidRPr="00053048">
              <w:rPr>
                <w:rStyle w:val="a8"/>
                <w:rFonts w:ascii="Times New Roman" w:hAnsi="Times New Roman"/>
                <w:b w:val="0"/>
                <w:sz w:val="20"/>
                <w:szCs w:val="20"/>
              </w:rPr>
              <w:t xml:space="preserve"> предоставления субсидий</w:t>
            </w:r>
            <w:r>
              <w:rPr>
                <w:rStyle w:val="a8"/>
                <w:rFonts w:ascii="Times New Roman" w:hAnsi="Times New Roman"/>
                <w:b w:val="0"/>
                <w:sz w:val="20"/>
                <w:szCs w:val="20"/>
              </w:rPr>
              <w:t xml:space="preserve"> </w:t>
            </w:r>
            <w:r w:rsidRPr="00053048">
              <w:rPr>
                <w:rStyle w:val="a8"/>
                <w:rFonts w:ascii="Times New Roman" w:hAnsi="Times New Roman"/>
                <w:b w:val="0"/>
                <w:sz w:val="20"/>
                <w:szCs w:val="20"/>
              </w:rPr>
              <w:t>теплоснабжающим организациям</w:t>
            </w:r>
            <w:r>
              <w:rPr>
                <w:rStyle w:val="a8"/>
                <w:rFonts w:ascii="Times New Roman" w:hAnsi="Times New Roman"/>
                <w:b w:val="0"/>
                <w:sz w:val="20"/>
                <w:szCs w:val="20"/>
              </w:rPr>
              <w:t xml:space="preserve"> </w:t>
            </w:r>
            <w:r w:rsidRPr="00053048">
              <w:rPr>
                <w:rStyle w:val="a8"/>
                <w:rFonts w:ascii="Times New Roman" w:hAnsi="Times New Roman"/>
                <w:b w:val="0"/>
                <w:sz w:val="20"/>
                <w:szCs w:val="20"/>
              </w:rPr>
              <w:t>на частичное погашение задолженности</w:t>
            </w:r>
            <w:r>
              <w:rPr>
                <w:rStyle w:val="a8"/>
                <w:rFonts w:ascii="Times New Roman" w:hAnsi="Times New Roman"/>
                <w:b w:val="0"/>
                <w:sz w:val="20"/>
                <w:szCs w:val="20"/>
              </w:rPr>
              <w:t xml:space="preserve"> </w:t>
            </w:r>
            <w:r w:rsidRPr="00053048">
              <w:rPr>
                <w:rStyle w:val="a8"/>
                <w:rFonts w:ascii="Times New Roman" w:hAnsi="Times New Roman"/>
                <w:b w:val="0"/>
                <w:sz w:val="20"/>
                <w:szCs w:val="20"/>
              </w:rPr>
              <w:t>за топливно-энергетические ресурсы</w:t>
            </w:r>
          </w:p>
        </w:tc>
      </w:tr>
    </w:tbl>
    <w:p w:rsidR="003A192B" w:rsidRPr="00732F4F" w:rsidRDefault="003A192B" w:rsidP="009E2CFD">
      <w:pPr>
        <w:jc w:val="right"/>
        <w:rPr>
          <w:rStyle w:val="a8"/>
        </w:rPr>
      </w:pPr>
      <w:r>
        <w:rPr>
          <w:rStyle w:val="a8"/>
        </w:rPr>
        <w:t xml:space="preserve"> </w:t>
      </w:r>
    </w:p>
    <w:p w:rsidR="003A192B" w:rsidRPr="009E2CFD" w:rsidRDefault="003A192B" w:rsidP="009E2CFD">
      <w:pPr>
        <w:jc w:val="center"/>
        <w:rPr>
          <w:rFonts w:ascii="Times New Roman" w:hAnsi="Times New Roman"/>
          <w:b/>
          <w:sz w:val="26"/>
          <w:szCs w:val="26"/>
        </w:rPr>
      </w:pPr>
      <w:r w:rsidRPr="009E2CFD">
        <w:rPr>
          <w:rFonts w:ascii="Times New Roman" w:hAnsi="Times New Roman"/>
          <w:b/>
          <w:sz w:val="26"/>
          <w:szCs w:val="26"/>
        </w:rPr>
        <w:t>Расчет размера предоставляемой субсидии</w:t>
      </w:r>
    </w:p>
    <w:p w:rsidR="00A578D9" w:rsidRDefault="00A578D9" w:rsidP="00A578D9">
      <w:pPr>
        <w:pStyle w:val="a4"/>
        <w:shd w:val="clear" w:color="auto" w:fill="FFFFFF" w:themeFill="background1"/>
        <w:spacing w:before="120" w:after="80"/>
        <w:ind w:left="0"/>
        <w:rPr>
          <w:rFonts w:ascii="Times New Roman" w:hAnsi="Times New Roman"/>
          <w:sz w:val="25"/>
          <w:szCs w:val="25"/>
        </w:rPr>
      </w:pPr>
      <w:r>
        <w:rPr>
          <w:rFonts w:ascii="Times New Roman" w:hAnsi="Times New Roman"/>
          <w:sz w:val="25"/>
          <w:szCs w:val="25"/>
        </w:rPr>
        <w:t xml:space="preserve">S = </w:t>
      </w:r>
      <w:r w:rsidRPr="006C0D8B">
        <w:rPr>
          <w:rFonts w:ascii="Times New Roman" w:hAnsi="Times New Roman"/>
          <w:sz w:val="25"/>
          <w:szCs w:val="25"/>
        </w:rPr>
        <w:t>S</w:t>
      </w:r>
      <w:r>
        <w:rPr>
          <w:rFonts w:ascii="Times New Roman" w:hAnsi="Times New Roman"/>
          <w:sz w:val="25"/>
          <w:szCs w:val="25"/>
        </w:rPr>
        <w:t xml:space="preserve"> </w:t>
      </w:r>
      <w:r w:rsidRPr="006C0D8B">
        <w:rPr>
          <w:rFonts w:ascii="Times New Roman" w:hAnsi="Times New Roman"/>
          <w:sz w:val="25"/>
          <w:szCs w:val="25"/>
        </w:rPr>
        <w:t xml:space="preserve">деб. нас. </w:t>
      </w:r>
      <w:r>
        <w:rPr>
          <w:rFonts w:ascii="Times New Roman" w:hAnsi="Times New Roman"/>
          <w:sz w:val="25"/>
          <w:szCs w:val="25"/>
        </w:rPr>
        <w:t xml:space="preserve">Без </w:t>
      </w:r>
      <w:r w:rsidRPr="006C0D8B">
        <w:rPr>
          <w:rFonts w:ascii="Times New Roman" w:hAnsi="Times New Roman"/>
          <w:sz w:val="25"/>
          <w:szCs w:val="25"/>
        </w:rPr>
        <w:t>+ S</w:t>
      </w:r>
      <w:r>
        <w:rPr>
          <w:rFonts w:ascii="Times New Roman" w:hAnsi="Times New Roman"/>
          <w:sz w:val="25"/>
          <w:szCs w:val="25"/>
        </w:rPr>
        <w:t xml:space="preserve"> </w:t>
      </w:r>
      <w:r w:rsidRPr="006C0D8B">
        <w:rPr>
          <w:rFonts w:ascii="Times New Roman" w:hAnsi="Times New Roman"/>
          <w:sz w:val="25"/>
          <w:szCs w:val="25"/>
        </w:rPr>
        <w:t xml:space="preserve">деб. </w:t>
      </w:r>
      <w:r>
        <w:rPr>
          <w:rFonts w:ascii="Times New Roman" w:hAnsi="Times New Roman"/>
          <w:sz w:val="25"/>
          <w:szCs w:val="25"/>
        </w:rPr>
        <w:t>п</w:t>
      </w:r>
      <w:r w:rsidRPr="006C0D8B">
        <w:rPr>
          <w:rFonts w:ascii="Times New Roman" w:hAnsi="Times New Roman"/>
          <w:sz w:val="25"/>
          <w:szCs w:val="25"/>
        </w:rPr>
        <w:t>роч</w:t>
      </w:r>
      <w:r>
        <w:rPr>
          <w:rFonts w:ascii="Times New Roman" w:hAnsi="Times New Roman"/>
          <w:sz w:val="25"/>
          <w:szCs w:val="25"/>
        </w:rPr>
        <w:t xml:space="preserve"> без.</w:t>
      </w:r>
      <w:r w:rsidRPr="006C0D8B">
        <w:rPr>
          <w:rFonts w:ascii="Times New Roman" w:hAnsi="Times New Roman"/>
          <w:sz w:val="25"/>
          <w:szCs w:val="25"/>
        </w:rPr>
        <w:t>, где:</w:t>
      </w:r>
    </w:p>
    <w:p w:rsidR="003A192B" w:rsidRPr="00AD673C" w:rsidRDefault="003A192B" w:rsidP="00AD673C">
      <w:pPr>
        <w:spacing w:after="0" w:line="240" w:lineRule="auto"/>
        <w:rPr>
          <w:rFonts w:ascii="Times New Roman" w:hAnsi="Times New Roman"/>
          <w:sz w:val="26"/>
          <w:szCs w:val="26"/>
        </w:rPr>
      </w:pPr>
    </w:p>
    <w:p w:rsidR="00A578D9" w:rsidRPr="007F70D6" w:rsidRDefault="00A578D9" w:rsidP="00A578D9">
      <w:pPr>
        <w:pStyle w:val="a4"/>
        <w:shd w:val="clear" w:color="auto" w:fill="FFFFFF" w:themeFill="background1"/>
        <w:spacing w:before="120" w:after="80"/>
        <w:ind w:left="0"/>
        <w:jc w:val="both"/>
        <w:rPr>
          <w:rFonts w:ascii="Times New Roman" w:hAnsi="Times New Roman"/>
          <w:sz w:val="25"/>
          <w:szCs w:val="25"/>
        </w:rPr>
      </w:pPr>
      <w:r w:rsidRPr="007F70D6">
        <w:rPr>
          <w:rFonts w:ascii="Times New Roman" w:hAnsi="Times New Roman"/>
          <w:sz w:val="25"/>
          <w:szCs w:val="25"/>
        </w:rPr>
        <w:t>S деб. нас</w:t>
      </w:r>
      <w:r>
        <w:rPr>
          <w:rFonts w:ascii="Times New Roman" w:hAnsi="Times New Roman"/>
          <w:sz w:val="25"/>
          <w:szCs w:val="25"/>
        </w:rPr>
        <w:t>.</w:t>
      </w:r>
      <w:r w:rsidRPr="007F70D6">
        <w:rPr>
          <w:rFonts w:ascii="Times New Roman" w:hAnsi="Times New Roman"/>
          <w:sz w:val="25"/>
          <w:szCs w:val="25"/>
        </w:rPr>
        <w:t xml:space="preserve"> без.– </w:t>
      </w:r>
      <w:r w:rsidRPr="007F70D6">
        <w:rPr>
          <w:rFonts w:ascii="Times New Roman" w:hAnsi="Times New Roman"/>
          <w:color w:val="000000"/>
          <w:sz w:val="25"/>
          <w:szCs w:val="25"/>
        </w:rPr>
        <w:t>фактическая безнадежная дебиторская задолженность (ст.266 НК РФ)</w:t>
      </w:r>
      <w:r>
        <w:rPr>
          <w:rFonts w:ascii="Times New Roman" w:hAnsi="Times New Roman"/>
          <w:color w:val="000000"/>
          <w:sz w:val="25"/>
          <w:szCs w:val="25"/>
        </w:rPr>
        <w:t xml:space="preserve"> </w:t>
      </w:r>
      <w:r w:rsidRPr="007F70D6">
        <w:rPr>
          <w:rFonts w:ascii="Times New Roman" w:hAnsi="Times New Roman"/>
          <w:color w:val="000000"/>
          <w:sz w:val="25"/>
          <w:szCs w:val="25"/>
        </w:rPr>
        <w:t>населения на последнее число месяца, предшествующего месяцу обращения для получения субсидии</w:t>
      </w:r>
      <w:r w:rsidRPr="007F70D6">
        <w:rPr>
          <w:rFonts w:ascii="Times New Roman" w:hAnsi="Times New Roman"/>
          <w:sz w:val="25"/>
          <w:szCs w:val="25"/>
        </w:rPr>
        <w:t>;</w:t>
      </w:r>
    </w:p>
    <w:p w:rsidR="00A578D9" w:rsidRDefault="00A578D9" w:rsidP="00A578D9">
      <w:pPr>
        <w:pStyle w:val="a4"/>
        <w:shd w:val="clear" w:color="auto" w:fill="FFFFFF" w:themeFill="background1"/>
        <w:spacing w:before="120" w:after="80"/>
        <w:ind w:left="0"/>
        <w:jc w:val="both"/>
        <w:rPr>
          <w:rFonts w:ascii="Times New Roman" w:hAnsi="Times New Roman"/>
          <w:sz w:val="25"/>
          <w:szCs w:val="25"/>
        </w:rPr>
      </w:pPr>
    </w:p>
    <w:p w:rsidR="00A578D9" w:rsidRPr="00804E6E" w:rsidRDefault="00A578D9" w:rsidP="00A578D9">
      <w:pPr>
        <w:pStyle w:val="a4"/>
        <w:shd w:val="clear" w:color="auto" w:fill="FFFFFF" w:themeFill="background1"/>
        <w:spacing w:before="120" w:after="80"/>
        <w:ind w:left="0"/>
        <w:jc w:val="both"/>
        <w:rPr>
          <w:rFonts w:ascii="Times New Roman" w:hAnsi="Times New Roman"/>
          <w:sz w:val="25"/>
          <w:szCs w:val="25"/>
        </w:rPr>
      </w:pPr>
      <w:r w:rsidRPr="00804E6E">
        <w:rPr>
          <w:rFonts w:ascii="Times New Roman" w:hAnsi="Times New Roman"/>
          <w:sz w:val="25"/>
          <w:szCs w:val="25"/>
        </w:rPr>
        <w:t xml:space="preserve">S деб. проч без.- </w:t>
      </w:r>
      <w:r w:rsidRPr="00804E6E">
        <w:rPr>
          <w:rFonts w:ascii="Times New Roman" w:hAnsi="Times New Roman"/>
          <w:color w:val="000000"/>
          <w:sz w:val="25"/>
          <w:szCs w:val="25"/>
        </w:rPr>
        <w:t xml:space="preserve">фактическая </w:t>
      </w:r>
      <w:r w:rsidRPr="00A578D9">
        <w:rPr>
          <w:rStyle w:val="11"/>
          <w:rFonts w:eastAsia="Calibri"/>
          <w:u w:val="none"/>
          <w:lang w:val="ru-RU"/>
        </w:rPr>
        <w:t>безнадежна</w:t>
      </w:r>
      <w:r w:rsidRPr="00A578D9">
        <w:rPr>
          <w:rFonts w:ascii="Times New Roman" w:hAnsi="Times New Roman"/>
          <w:color w:val="000000"/>
          <w:sz w:val="25"/>
          <w:szCs w:val="25"/>
        </w:rPr>
        <w:t>я</w:t>
      </w:r>
      <w:r w:rsidRPr="00804E6E">
        <w:rPr>
          <w:rFonts w:ascii="Times New Roman" w:hAnsi="Times New Roman"/>
          <w:color w:val="000000"/>
          <w:sz w:val="25"/>
          <w:szCs w:val="25"/>
        </w:rPr>
        <w:t xml:space="preserve"> дебиторская задолженность (ст.266 НК РФ) прочих потребителей (за исключением населения) на последнее число месяца, предшествующего месяцу о</w:t>
      </w:r>
      <w:r>
        <w:rPr>
          <w:rFonts w:ascii="Times New Roman" w:hAnsi="Times New Roman"/>
          <w:color w:val="000000"/>
          <w:sz w:val="25"/>
          <w:szCs w:val="25"/>
        </w:rPr>
        <w:t>бращения для получения субсидии</w:t>
      </w:r>
      <w:r w:rsidRPr="00804E6E">
        <w:rPr>
          <w:rFonts w:ascii="Times New Roman" w:hAnsi="Times New Roman"/>
          <w:sz w:val="25"/>
          <w:szCs w:val="25"/>
        </w:rPr>
        <w:t>;</w:t>
      </w:r>
    </w:p>
    <w:p w:rsidR="00A578D9" w:rsidRDefault="00A578D9" w:rsidP="00A578D9">
      <w:pPr>
        <w:pStyle w:val="ConsPlusNonformat"/>
        <w:contextualSpacing/>
        <w:rPr>
          <w:rFonts w:ascii="Times New Roman" w:hAnsi="Times New Roman" w:cs="Times New Roman"/>
          <w:sz w:val="28"/>
          <w:szCs w:val="28"/>
        </w:rPr>
      </w:pPr>
    </w:p>
    <w:p w:rsidR="00A578D9" w:rsidRDefault="00A578D9" w:rsidP="00A578D9">
      <w:pPr>
        <w:pStyle w:val="ConsPlusNonformat"/>
        <w:contextualSpacing/>
        <w:rPr>
          <w:rFonts w:ascii="Times New Roman" w:hAnsi="Times New Roman" w:cs="Times New Roman"/>
          <w:sz w:val="28"/>
          <w:szCs w:val="28"/>
        </w:rPr>
      </w:pPr>
    </w:p>
    <w:p w:rsidR="00A578D9" w:rsidRDefault="00A578D9" w:rsidP="00A578D9">
      <w:pPr>
        <w:pStyle w:val="ConsPlusNonformat"/>
        <w:contextualSpacing/>
        <w:rPr>
          <w:rFonts w:ascii="Times New Roman" w:hAnsi="Times New Roman" w:cs="Times New Roman"/>
          <w:sz w:val="28"/>
          <w:szCs w:val="28"/>
        </w:rPr>
      </w:pPr>
    </w:p>
    <w:p w:rsidR="00A578D9" w:rsidRDefault="00A578D9" w:rsidP="00A578D9">
      <w:pPr>
        <w:pStyle w:val="ConsPlusNonformat"/>
        <w:contextualSpacing/>
        <w:rPr>
          <w:rFonts w:ascii="Times New Roman" w:hAnsi="Times New Roman" w:cs="Times New Roman"/>
          <w:sz w:val="28"/>
          <w:szCs w:val="28"/>
        </w:rPr>
      </w:pPr>
    </w:p>
    <w:p w:rsidR="00A578D9" w:rsidRDefault="00A578D9" w:rsidP="00A578D9">
      <w:pPr>
        <w:pStyle w:val="ConsPlusNonformat"/>
        <w:contextualSpacing/>
        <w:rPr>
          <w:rFonts w:ascii="Times New Roman" w:hAnsi="Times New Roman" w:cs="Times New Roman"/>
          <w:sz w:val="28"/>
          <w:szCs w:val="28"/>
        </w:rPr>
      </w:pPr>
    </w:p>
    <w:p w:rsidR="00A578D9" w:rsidRPr="006C0BF3" w:rsidRDefault="00A578D9" w:rsidP="00A578D9">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Руководитель  организации      ____________ (______________)</w:t>
      </w:r>
    </w:p>
    <w:p w:rsidR="00A578D9" w:rsidRPr="006C0BF3" w:rsidRDefault="00A578D9" w:rsidP="00A578D9">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(подпись)       (Ф.И.О.)</w:t>
      </w:r>
    </w:p>
    <w:p w:rsidR="00A578D9" w:rsidRPr="006C0BF3" w:rsidRDefault="00A578D9" w:rsidP="00A578D9">
      <w:pPr>
        <w:pStyle w:val="ConsPlusNonformat"/>
        <w:contextualSpacing/>
        <w:rPr>
          <w:rFonts w:ascii="Times New Roman" w:hAnsi="Times New Roman" w:cs="Times New Roman"/>
          <w:sz w:val="28"/>
          <w:szCs w:val="28"/>
        </w:rPr>
      </w:pPr>
    </w:p>
    <w:p w:rsidR="00A578D9" w:rsidRPr="006C0BF3" w:rsidRDefault="00A578D9" w:rsidP="00A578D9">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w:t>
      </w:r>
    </w:p>
    <w:p w:rsidR="00A578D9" w:rsidRPr="006C0BF3" w:rsidRDefault="00A578D9" w:rsidP="00A578D9">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Место печати</w:t>
      </w:r>
    </w:p>
    <w:p w:rsidR="00A578D9" w:rsidRPr="00732F4F" w:rsidRDefault="00A578D9" w:rsidP="00A578D9">
      <w:pPr>
        <w:pStyle w:val="a5"/>
        <w:contextualSpacing/>
        <w:jc w:val="both"/>
        <w:rPr>
          <w:rFonts w:ascii="Times New Roman" w:hAnsi="Times New Roman"/>
          <w:sz w:val="26"/>
          <w:szCs w:val="26"/>
        </w:rPr>
      </w:pPr>
    </w:p>
    <w:p w:rsidR="003A192B" w:rsidRPr="003A192B" w:rsidRDefault="003A192B" w:rsidP="00804E6E">
      <w:pPr>
        <w:pStyle w:val="a4"/>
        <w:numPr>
          <w:ilvl w:val="0"/>
          <w:numId w:val="13"/>
        </w:numPr>
        <w:spacing w:after="0" w:line="240" w:lineRule="auto"/>
        <w:rPr>
          <w:rFonts w:ascii="Times New Roman" w:hAnsi="Times New Roman"/>
          <w:sz w:val="26"/>
          <w:szCs w:val="26"/>
        </w:rPr>
      </w:pPr>
      <w:r w:rsidRPr="003A192B">
        <w:rPr>
          <w:rFonts w:ascii="Times New Roman" w:hAnsi="Times New Roman"/>
          <w:sz w:val="26"/>
          <w:szCs w:val="26"/>
        </w:rPr>
        <w:br w:type="page"/>
      </w:r>
    </w:p>
    <w:p w:rsidR="003A192B" w:rsidRPr="003A192B" w:rsidRDefault="003A192B" w:rsidP="00A578D9">
      <w:pPr>
        <w:pStyle w:val="a4"/>
        <w:spacing w:after="0" w:line="240" w:lineRule="auto"/>
        <w:jc w:val="center"/>
        <w:rPr>
          <w:rStyle w:val="a8"/>
          <w:rFonts w:ascii="Times New Roman" w:hAnsi="Times New Roman"/>
          <w:sz w:val="20"/>
          <w:szCs w:val="20"/>
        </w:rPr>
      </w:pP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9"/>
      </w:tblGrid>
      <w:tr w:rsidR="003A192B" w:rsidTr="00BB6BC5">
        <w:tc>
          <w:tcPr>
            <w:tcW w:w="3792" w:type="dxa"/>
          </w:tcPr>
          <w:p w:rsidR="003A192B" w:rsidRPr="00D14107" w:rsidRDefault="003A192B" w:rsidP="00BB6BC5">
            <w:pPr>
              <w:contextualSpacing/>
              <w:jc w:val="both"/>
              <w:rPr>
                <w:sz w:val="26"/>
                <w:szCs w:val="26"/>
              </w:rPr>
            </w:pPr>
            <w:r w:rsidRPr="00053048">
              <w:rPr>
                <w:rStyle w:val="a8"/>
                <w:b w:val="0"/>
              </w:rPr>
              <w:t>Приложение N </w:t>
            </w:r>
            <w:r w:rsidR="00A578D9">
              <w:rPr>
                <w:rStyle w:val="a8"/>
                <w:b w:val="0"/>
              </w:rPr>
              <w:t>4</w:t>
            </w:r>
            <w:r>
              <w:rPr>
                <w:rStyle w:val="a8"/>
                <w:b w:val="0"/>
              </w:rPr>
              <w:t xml:space="preserve">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r>
              <w:rPr>
                <w:b/>
              </w:rPr>
              <w:t xml:space="preserve"> </w:t>
            </w:r>
          </w:p>
          <w:p w:rsidR="003A192B" w:rsidRDefault="003A192B" w:rsidP="00BB6BC5">
            <w:pPr>
              <w:jc w:val="right"/>
              <w:rPr>
                <w:rStyle w:val="a8"/>
              </w:rPr>
            </w:pPr>
          </w:p>
        </w:tc>
      </w:tr>
    </w:tbl>
    <w:p w:rsidR="003A192B" w:rsidRPr="00AD673C" w:rsidRDefault="003A192B" w:rsidP="00AD673C">
      <w:pPr>
        <w:spacing w:after="0" w:line="240" w:lineRule="auto"/>
        <w:jc w:val="right"/>
        <w:rPr>
          <w:rStyle w:val="a8"/>
          <w:rFonts w:ascii="Times New Roman" w:hAnsi="Times New Roman"/>
          <w:sz w:val="20"/>
          <w:szCs w:val="20"/>
        </w:rPr>
      </w:pPr>
      <w:r w:rsidRPr="00AD673C">
        <w:rPr>
          <w:rStyle w:val="a8"/>
          <w:rFonts w:ascii="Times New Roman" w:hAnsi="Times New Roman"/>
          <w:sz w:val="20"/>
          <w:szCs w:val="20"/>
        </w:rPr>
        <w:t xml:space="preserve"> </w:t>
      </w:r>
    </w:p>
    <w:p w:rsidR="003A192B" w:rsidRPr="00AD673C" w:rsidRDefault="003A192B" w:rsidP="00AD673C">
      <w:pPr>
        <w:spacing w:after="0" w:line="240" w:lineRule="auto"/>
        <w:jc w:val="right"/>
        <w:rPr>
          <w:rStyle w:val="a8"/>
          <w:rFonts w:ascii="Times New Roman" w:hAnsi="Times New Roman"/>
        </w:rPr>
      </w:pPr>
    </w:p>
    <w:p w:rsidR="003A192B" w:rsidRPr="00AD673C" w:rsidRDefault="00AD673C" w:rsidP="00AD673C">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С</w:t>
      </w:r>
      <w:r w:rsidR="003A192B" w:rsidRPr="00AD673C">
        <w:rPr>
          <w:rFonts w:ascii="Times New Roman" w:hAnsi="Times New Roman"/>
          <w:sz w:val="24"/>
          <w:szCs w:val="24"/>
        </w:rPr>
        <w:t>правка</w:t>
      </w:r>
    </w:p>
    <w:p w:rsidR="003A192B" w:rsidRPr="00AD673C" w:rsidRDefault="003A192B" w:rsidP="00AD673C">
      <w:pPr>
        <w:shd w:val="clear" w:color="auto" w:fill="FFFFFF" w:themeFill="background1"/>
        <w:spacing w:after="0" w:line="240" w:lineRule="auto"/>
        <w:jc w:val="center"/>
        <w:rPr>
          <w:rFonts w:ascii="Times New Roman" w:hAnsi="Times New Roman"/>
          <w:sz w:val="24"/>
          <w:szCs w:val="24"/>
        </w:rPr>
      </w:pPr>
      <w:r w:rsidRPr="00AD673C">
        <w:rPr>
          <w:rFonts w:ascii="Times New Roman" w:hAnsi="Times New Roman"/>
          <w:sz w:val="24"/>
          <w:szCs w:val="24"/>
        </w:rPr>
        <w:t xml:space="preserve">о </w:t>
      </w:r>
      <w:r w:rsidR="00804E6E">
        <w:rPr>
          <w:rFonts w:ascii="Times New Roman" w:hAnsi="Times New Roman"/>
          <w:sz w:val="24"/>
          <w:szCs w:val="24"/>
        </w:rPr>
        <w:t>безнадежной</w:t>
      </w:r>
      <w:r w:rsidR="00804E6E" w:rsidRPr="00AD673C">
        <w:rPr>
          <w:rFonts w:ascii="Times New Roman" w:hAnsi="Times New Roman"/>
          <w:sz w:val="24"/>
          <w:szCs w:val="24"/>
        </w:rPr>
        <w:t xml:space="preserve"> </w:t>
      </w:r>
      <w:r w:rsidRPr="00AD673C">
        <w:rPr>
          <w:rFonts w:ascii="Times New Roman" w:hAnsi="Times New Roman"/>
          <w:sz w:val="24"/>
          <w:szCs w:val="24"/>
        </w:rPr>
        <w:t>дебиторской задолженности</w:t>
      </w:r>
      <w:r w:rsidR="00804E6E">
        <w:rPr>
          <w:rFonts w:ascii="Times New Roman" w:hAnsi="Times New Roman"/>
          <w:sz w:val="24"/>
          <w:szCs w:val="24"/>
        </w:rPr>
        <w:t xml:space="preserve"> </w:t>
      </w:r>
      <w:r w:rsidRPr="00AD673C">
        <w:rPr>
          <w:rFonts w:ascii="Times New Roman" w:hAnsi="Times New Roman"/>
          <w:sz w:val="24"/>
          <w:szCs w:val="24"/>
        </w:rPr>
        <w:t xml:space="preserve"> населения</w:t>
      </w:r>
    </w:p>
    <w:p w:rsidR="003A192B" w:rsidRPr="00AD673C" w:rsidRDefault="003A192B" w:rsidP="00AD673C">
      <w:pPr>
        <w:shd w:val="clear" w:color="auto" w:fill="FFFFFF" w:themeFill="background1"/>
        <w:spacing w:after="0" w:line="240" w:lineRule="auto"/>
        <w:jc w:val="center"/>
        <w:rPr>
          <w:rFonts w:ascii="Times New Roman" w:hAnsi="Times New Roman"/>
          <w:sz w:val="24"/>
          <w:szCs w:val="24"/>
        </w:rPr>
      </w:pPr>
      <w:r w:rsidRPr="00AD673C">
        <w:rPr>
          <w:rFonts w:ascii="Times New Roman" w:hAnsi="Times New Roman"/>
          <w:sz w:val="24"/>
          <w:szCs w:val="24"/>
        </w:rPr>
        <w:t>по состоянию на «____» ____________________ 20___ года</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w:t>
      </w:r>
    </w:p>
    <w:tbl>
      <w:tblPr>
        <w:tblW w:w="8808" w:type="dxa"/>
        <w:tblInd w:w="10" w:type="dxa"/>
        <w:tblCellMar>
          <w:top w:w="15" w:type="dxa"/>
          <w:left w:w="15" w:type="dxa"/>
          <w:bottom w:w="15" w:type="dxa"/>
          <w:right w:w="15" w:type="dxa"/>
        </w:tblCellMar>
        <w:tblLook w:val="04A0"/>
      </w:tblPr>
      <w:tblGrid>
        <w:gridCol w:w="419"/>
        <w:gridCol w:w="1232"/>
        <w:gridCol w:w="1048"/>
        <w:gridCol w:w="845"/>
        <w:gridCol w:w="1593"/>
        <w:gridCol w:w="1494"/>
        <w:gridCol w:w="677"/>
        <w:gridCol w:w="1500"/>
      </w:tblGrid>
      <w:tr w:rsidR="00804E6E" w:rsidRPr="00732F4F" w:rsidTr="009163BA">
        <w:tc>
          <w:tcPr>
            <w:tcW w:w="419"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п/п</w:t>
            </w:r>
          </w:p>
        </w:tc>
        <w:tc>
          <w:tcPr>
            <w:tcW w:w="1232"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Ф.И.О. должника</w:t>
            </w:r>
          </w:p>
        </w:tc>
        <w:tc>
          <w:tcPr>
            <w:tcW w:w="1048"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Адрес должника</w:t>
            </w:r>
          </w:p>
        </w:tc>
        <w:tc>
          <w:tcPr>
            <w:tcW w:w="2438" w:type="dxa"/>
            <w:gridSpan w:val="2"/>
            <w:vMerge w:val="restart"/>
            <w:tcBorders>
              <w:top w:val="single" w:sz="4" w:space="0" w:color="CAC8B4"/>
              <w:left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Сумма </w:t>
            </w:r>
            <w:r>
              <w:rPr>
                <w:rFonts w:ascii="Times New Roman" w:hAnsi="Times New Roman"/>
                <w:sz w:val="24"/>
                <w:szCs w:val="24"/>
              </w:rPr>
              <w:t xml:space="preserve">безнадежной </w:t>
            </w:r>
            <w:r w:rsidRPr="00732F4F">
              <w:rPr>
                <w:rFonts w:ascii="Times New Roman" w:hAnsi="Times New Roman"/>
                <w:sz w:val="24"/>
                <w:szCs w:val="24"/>
              </w:rPr>
              <w:t>дебиторской задолженности,</w:t>
            </w:r>
            <w:r w:rsidRPr="00732F4F">
              <w:rPr>
                <w:rFonts w:ascii="Times New Roman" w:hAnsi="Times New Roman"/>
                <w:sz w:val="24"/>
                <w:szCs w:val="24"/>
              </w:rPr>
              <w:br/>
              <w:t>руб.</w:t>
            </w:r>
          </w:p>
        </w:tc>
        <w:tc>
          <w:tcPr>
            <w:tcW w:w="3671" w:type="dxa"/>
            <w:gridSpan w:val="3"/>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Документ, подтверждающий</w:t>
            </w:r>
            <w:r w:rsidRPr="00732F4F">
              <w:rPr>
                <w:rFonts w:ascii="Times New Roman" w:hAnsi="Times New Roman"/>
                <w:sz w:val="24"/>
                <w:szCs w:val="24"/>
              </w:rPr>
              <w:br/>
              <w:t>задолженность</w:t>
            </w:r>
          </w:p>
        </w:tc>
      </w:tr>
      <w:tr w:rsidR="00804E6E" w:rsidRPr="00732F4F" w:rsidTr="009163BA">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2438" w:type="dxa"/>
            <w:gridSpan w:val="2"/>
            <w:vMerge/>
            <w:tcBorders>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номер</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дата</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5</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6</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7</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8</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Руководитель 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xml:space="preserve"> Главный бухгалтер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Место печати</w:t>
      </w:r>
    </w:p>
    <w:p w:rsidR="003A192B" w:rsidRPr="00AD673C" w:rsidRDefault="003A192B" w:rsidP="00AD673C">
      <w:pPr>
        <w:jc w:val="right"/>
        <w:rPr>
          <w:rStyle w:val="a8"/>
          <w:rFonts w:ascii="Times New Roman" w:hAnsi="Times New Roman"/>
        </w:rPr>
      </w:pPr>
    </w:p>
    <w:p w:rsidR="003A192B" w:rsidRPr="003A192B" w:rsidRDefault="003A192B" w:rsidP="00804E6E">
      <w:pPr>
        <w:pStyle w:val="a4"/>
        <w:numPr>
          <w:ilvl w:val="0"/>
          <w:numId w:val="13"/>
        </w:numPr>
        <w:spacing w:after="0" w:line="240" w:lineRule="auto"/>
        <w:rPr>
          <w:rStyle w:val="a8"/>
          <w:rFonts w:ascii="Times New Roman" w:hAnsi="Times New Roman"/>
        </w:rPr>
      </w:pPr>
      <w:r w:rsidRPr="003A192B">
        <w:rPr>
          <w:rStyle w:val="a8"/>
          <w:rFonts w:ascii="Times New Roman" w:hAnsi="Times New Roman"/>
        </w:rPr>
        <w:br w:type="page"/>
      </w: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969"/>
      </w:tblGrid>
      <w:tr w:rsidR="003A192B" w:rsidTr="00BB6BC5">
        <w:tc>
          <w:tcPr>
            <w:tcW w:w="5637" w:type="dxa"/>
          </w:tcPr>
          <w:p w:rsidR="003A192B" w:rsidRDefault="003A192B" w:rsidP="00BB6BC5">
            <w:pPr>
              <w:jc w:val="both"/>
              <w:rPr>
                <w:rStyle w:val="a8"/>
              </w:rPr>
            </w:pPr>
          </w:p>
        </w:tc>
        <w:tc>
          <w:tcPr>
            <w:tcW w:w="3969" w:type="dxa"/>
          </w:tcPr>
          <w:p w:rsidR="003A192B" w:rsidRPr="00D14107" w:rsidRDefault="003A192B" w:rsidP="00BB6BC5">
            <w:pPr>
              <w:contextualSpacing/>
              <w:jc w:val="both"/>
              <w:rPr>
                <w:sz w:val="26"/>
                <w:szCs w:val="26"/>
              </w:rPr>
            </w:pPr>
            <w:r w:rsidRPr="00053048">
              <w:rPr>
                <w:rStyle w:val="a8"/>
                <w:b w:val="0"/>
              </w:rPr>
              <w:t>Приложение N </w:t>
            </w:r>
            <w:r w:rsidR="00A578D9">
              <w:rPr>
                <w:rStyle w:val="a8"/>
                <w:b w:val="0"/>
              </w:rPr>
              <w:t>5</w:t>
            </w:r>
            <w:r>
              <w:rPr>
                <w:rStyle w:val="a8"/>
                <w:b w:val="0"/>
              </w:rPr>
              <w:t xml:space="preserve">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r>
              <w:rPr>
                <w:b/>
              </w:rPr>
              <w:t xml:space="preserve"> </w:t>
            </w:r>
          </w:p>
          <w:p w:rsidR="003A192B" w:rsidRDefault="003A192B" w:rsidP="00BB6BC5">
            <w:pPr>
              <w:jc w:val="both"/>
              <w:rPr>
                <w:rStyle w:val="a8"/>
              </w:rPr>
            </w:pPr>
          </w:p>
        </w:tc>
      </w:tr>
    </w:tbl>
    <w:p w:rsidR="003A192B" w:rsidRPr="00AD673C" w:rsidRDefault="003A192B" w:rsidP="00AD673C">
      <w:pPr>
        <w:spacing w:after="0" w:line="240" w:lineRule="auto"/>
        <w:rPr>
          <w:rStyle w:val="a8"/>
          <w:rFonts w:ascii="Times New Roman" w:hAnsi="Times New Roman"/>
        </w:rPr>
      </w:pPr>
    </w:p>
    <w:p w:rsidR="003A192B" w:rsidRPr="00AD673C" w:rsidRDefault="003A192B" w:rsidP="00AD673C">
      <w:pPr>
        <w:shd w:val="clear" w:color="auto" w:fill="FFFFFF" w:themeFill="background1"/>
        <w:jc w:val="center"/>
        <w:rPr>
          <w:rFonts w:ascii="Times New Roman" w:hAnsi="Times New Roman"/>
          <w:sz w:val="24"/>
          <w:szCs w:val="24"/>
        </w:rPr>
      </w:pPr>
      <w:r w:rsidRPr="00AD673C">
        <w:rPr>
          <w:rFonts w:ascii="Times New Roman" w:hAnsi="Times New Roman"/>
          <w:sz w:val="24"/>
          <w:szCs w:val="24"/>
        </w:rPr>
        <w:t>Справка</w:t>
      </w:r>
    </w:p>
    <w:p w:rsidR="003A192B" w:rsidRPr="00AD673C" w:rsidRDefault="003A192B" w:rsidP="00AD673C">
      <w:pPr>
        <w:shd w:val="clear" w:color="auto" w:fill="FFFFFF" w:themeFill="background1"/>
        <w:jc w:val="center"/>
        <w:rPr>
          <w:rFonts w:ascii="Times New Roman" w:hAnsi="Times New Roman"/>
          <w:sz w:val="24"/>
          <w:szCs w:val="24"/>
        </w:rPr>
      </w:pPr>
      <w:r w:rsidRPr="00AD673C">
        <w:rPr>
          <w:rFonts w:ascii="Times New Roman" w:hAnsi="Times New Roman"/>
          <w:sz w:val="24"/>
          <w:szCs w:val="24"/>
        </w:rPr>
        <w:t xml:space="preserve">о </w:t>
      </w:r>
      <w:r w:rsidR="00804E6E">
        <w:rPr>
          <w:rFonts w:ascii="Times New Roman" w:hAnsi="Times New Roman"/>
          <w:sz w:val="24"/>
          <w:szCs w:val="24"/>
        </w:rPr>
        <w:t xml:space="preserve">безнадежной </w:t>
      </w:r>
      <w:r w:rsidRPr="00AD673C">
        <w:rPr>
          <w:rFonts w:ascii="Times New Roman" w:hAnsi="Times New Roman"/>
          <w:sz w:val="24"/>
          <w:szCs w:val="24"/>
        </w:rPr>
        <w:t>дебиторской задолженности прочих потребителей</w:t>
      </w:r>
      <w:r w:rsidRPr="00AD673C">
        <w:rPr>
          <w:rFonts w:ascii="Times New Roman" w:hAnsi="Times New Roman"/>
          <w:sz w:val="24"/>
          <w:szCs w:val="24"/>
        </w:rPr>
        <w:br/>
        <w:t>(за исключением населения)</w:t>
      </w:r>
    </w:p>
    <w:p w:rsidR="003A192B" w:rsidRPr="00AD673C" w:rsidRDefault="003A192B" w:rsidP="00AD673C">
      <w:pPr>
        <w:shd w:val="clear" w:color="auto" w:fill="FFFFFF" w:themeFill="background1"/>
        <w:jc w:val="center"/>
        <w:rPr>
          <w:rFonts w:ascii="Times New Roman" w:hAnsi="Times New Roman"/>
          <w:sz w:val="24"/>
          <w:szCs w:val="24"/>
        </w:rPr>
      </w:pPr>
      <w:r w:rsidRPr="00AD673C">
        <w:rPr>
          <w:rFonts w:ascii="Times New Roman" w:hAnsi="Times New Roman"/>
          <w:sz w:val="24"/>
          <w:szCs w:val="24"/>
        </w:rPr>
        <w:t>по состоянию на «____» ____________________ 20___ года</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w:t>
      </w:r>
    </w:p>
    <w:tbl>
      <w:tblPr>
        <w:tblW w:w="9508" w:type="dxa"/>
        <w:tblInd w:w="10" w:type="dxa"/>
        <w:tblCellMar>
          <w:top w:w="15" w:type="dxa"/>
          <w:left w:w="15" w:type="dxa"/>
          <w:bottom w:w="15" w:type="dxa"/>
          <w:right w:w="15" w:type="dxa"/>
        </w:tblCellMar>
        <w:tblLook w:val="04A0"/>
      </w:tblPr>
      <w:tblGrid>
        <w:gridCol w:w="418"/>
        <w:gridCol w:w="1789"/>
        <w:gridCol w:w="1216"/>
        <w:gridCol w:w="676"/>
        <w:gridCol w:w="1851"/>
        <w:gridCol w:w="1857"/>
        <w:gridCol w:w="850"/>
        <w:gridCol w:w="851"/>
      </w:tblGrid>
      <w:tr w:rsidR="00804E6E" w:rsidRPr="00732F4F" w:rsidTr="009163BA">
        <w:tc>
          <w:tcPr>
            <w:tcW w:w="418"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п/п</w:t>
            </w:r>
          </w:p>
        </w:tc>
        <w:tc>
          <w:tcPr>
            <w:tcW w:w="1789"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 должника</w:t>
            </w:r>
          </w:p>
        </w:tc>
        <w:tc>
          <w:tcPr>
            <w:tcW w:w="1216"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Адрес должника</w:t>
            </w:r>
          </w:p>
        </w:tc>
        <w:tc>
          <w:tcPr>
            <w:tcW w:w="2527" w:type="dxa"/>
            <w:gridSpan w:val="2"/>
            <w:vMerge w:val="restart"/>
            <w:tcBorders>
              <w:top w:val="single" w:sz="4" w:space="0" w:color="CAC8B4"/>
              <w:left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Сумма </w:t>
            </w:r>
            <w:r>
              <w:rPr>
                <w:rFonts w:ascii="Times New Roman" w:hAnsi="Times New Roman"/>
                <w:sz w:val="24"/>
                <w:szCs w:val="24"/>
              </w:rPr>
              <w:t xml:space="preserve">безнадежной </w:t>
            </w:r>
            <w:r w:rsidRPr="00732F4F">
              <w:rPr>
                <w:rFonts w:ascii="Times New Roman" w:hAnsi="Times New Roman"/>
                <w:sz w:val="24"/>
                <w:szCs w:val="24"/>
              </w:rPr>
              <w:t>дебиторской задолженности,</w:t>
            </w:r>
            <w:r w:rsidRPr="00732F4F">
              <w:rPr>
                <w:rFonts w:ascii="Times New Roman" w:hAnsi="Times New Roman"/>
                <w:sz w:val="24"/>
                <w:szCs w:val="24"/>
              </w:rPr>
              <w:br/>
              <w:t>руб.</w:t>
            </w:r>
          </w:p>
        </w:tc>
        <w:tc>
          <w:tcPr>
            <w:tcW w:w="3558" w:type="dxa"/>
            <w:gridSpan w:val="3"/>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Документ, подтверждающий</w:t>
            </w:r>
            <w:r w:rsidRPr="00732F4F">
              <w:rPr>
                <w:rFonts w:ascii="Times New Roman" w:hAnsi="Times New Roman"/>
                <w:sz w:val="24"/>
                <w:szCs w:val="24"/>
              </w:rPr>
              <w:br/>
              <w:t>задолженность</w:t>
            </w:r>
          </w:p>
        </w:tc>
      </w:tr>
      <w:tr w:rsidR="00804E6E" w:rsidRPr="00732F4F" w:rsidTr="009163BA">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804E6E" w:rsidRPr="00732F4F" w:rsidRDefault="00804E6E" w:rsidP="00BB6BC5">
            <w:pPr>
              <w:shd w:val="clear" w:color="auto" w:fill="FFFFFF" w:themeFill="background1"/>
              <w:rPr>
                <w:rFonts w:ascii="Times New Roman" w:hAnsi="Times New Roman"/>
                <w:sz w:val="24"/>
                <w:szCs w:val="24"/>
              </w:rPr>
            </w:pPr>
          </w:p>
        </w:tc>
        <w:tc>
          <w:tcPr>
            <w:tcW w:w="2527" w:type="dxa"/>
            <w:gridSpan w:val="2"/>
            <w:vMerge/>
            <w:tcBorders>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номер</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804E6E" w:rsidRPr="00732F4F" w:rsidRDefault="00804E6E"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дата</w:t>
            </w:r>
          </w:p>
        </w:tc>
      </w:tr>
      <w:tr w:rsidR="003A192B" w:rsidRPr="00732F4F" w:rsidTr="00BB6BC5">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5</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6</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7</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8</w:t>
            </w:r>
          </w:p>
        </w:tc>
      </w:tr>
      <w:tr w:rsidR="003A192B" w:rsidRPr="00732F4F" w:rsidTr="00BB6BC5">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Руководитель 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xml:space="preserve">Главный бухгалтер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Место печати</w:t>
      </w:r>
    </w:p>
    <w:p w:rsidR="003A192B" w:rsidRPr="00AD673C" w:rsidRDefault="003A192B" w:rsidP="00AD673C">
      <w:pPr>
        <w:jc w:val="right"/>
        <w:rPr>
          <w:rStyle w:val="a8"/>
          <w:rFonts w:ascii="Times New Roman" w:hAnsi="Times New Roman"/>
        </w:rPr>
      </w:pPr>
    </w:p>
    <w:p w:rsidR="003A192B" w:rsidRPr="003A192B" w:rsidRDefault="003A192B" w:rsidP="00804E6E">
      <w:pPr>
        <w:pStyle w:val="a4"/>
        <w:numPr>
          <w:ilvl w:val="0"/>
          <w:numId w:val="13"/>
        </w:numPr>
        <w:spacing w:after="0" w:line="240" w:lineRule="auto"/>
        <w:rPr>
          <w:rStyle w:val="a8"/>
          <w:rFonts w:ascii="Times New Roman" w:hAnsi="Times New Roman"/>
        </w:rPr>
      </w:pPr>
      <w:r w:rsidRPr="003A192B">
        <w:rPr>
          <w:rStyle w:val="a8"/>
          <w:rFonts w:ascii="Times New Roman" w:hAnsi="Times New Roman"/>
        </w:rPr>
        <w:br w:type="page"/>
      </w:r>
    </w:p>
    <w:tbl>
      <w:tblPr>
        <w:tblStyle w:val="a7"/>
        <w:tblW w:w="0" w:type="auto"/>
        <w:tblInd w:w="5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
        <w:gridCol w:w="3418"/>
      </w:tblGrid>
      <w:tr w:rsidR="003A192B" w:rsidTr="00BB6BC5">
        <w:trPr>
          <w:gridBefore w:val="1"/>
          <w:wBefore w:w="398" w:type="dxa"/>
        </w:trPr>
        <w:tc>
          <w:tcPr>
            <w:tcW w:w="3650" w:type="dxa"/>
          </w:tcPr>
          <w:p w:rsidR="003A192B" w:rsidRDefault="003A192B" w:rsidP="00D337AB">
            <w:pPr>
              <w:contextualSpacing/>
              <w:jc w:val="both"/>
              <w:rPr>
                <w:rStyle w:val="a8"/>
              </w:rPr>
            </w:pPr>
            <w:r>
              <w:rPr>
                <w:rStyle w:val="a8"/>
                <w:b w:val="0"/>
              </w:rPr>
              <w:lastRenderedPageBreak/>
              <w:t>Приложение N </w:t>
            </w:r>
            <w:r w:rsidR="00D337AB">
              <w:rPr>
                <w:rStyle w:val="a8"/>
                <w:b w:val="0"/>
              </w:rPr>
              <w:t>6</w:t>
            </w:r>
            <w:r>
              <w:rPr>
                <w:rStyle w:val="a8"/>
                <w:b w:val="0"/>
              </w:rPr>
              <w:t xml:space="preserve">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r>
              <w:rPr>
                <w:b/>
              </w:rPr>
              <w:t xml:space="preserve"> </w:t>
            </w:r>
          </w:p>
        </w:tc>
      </w:tr>
      <w:tr w:rsidR="003A192B" w:rsidTr="00BB6BC5">
        <w:tc>
          <w:tcPr>
            <w:tcW w:w="4048" w:type="dxa"/>
            <w:gridSpan w:val="2"/>
          </w:tcPr>
          <w:p w:rsidR="003A192B" w:rsidRDefault="003A192B" w:rsidP="00BB6BC5">
            <w:pPr>
              <w:rPr>
                <w:rStyle w:val="a8"/>
              </w:rPr>
            </w:pPr>
          </w:p>
        </w:tc>
      </w:tr>
    </w:tbl>
    <w:p w:rsidR="003A192B" w:rsidRPr="00732F4F" w:rsidRDefault="003A192B" w:rsidP="00AD673C"/>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 xml:space="preserve"> СОГЛАШЕНИЕ N_______</w:t>
      </w:r>
    </w:p>
    <w:p w:rsidR="003A192B" w:rsidRPr="00AD673C" w:rsidRDefault="003A192B" w:rsidP="00AD673C">
      <w:pPr>
        <w:tabs>
          <w:tab w:val="left" w:pos="1080"/>
        </w:tabs>
        <w:spacing w:after="0" w:line="240" w:lineRule="auto"/>
        <w:jc w:val="center"/>
        <w:rPr>
          <w:rFonts w:ascii="Times New Roman" w:hAnsi="Times New Roman"/>
          <w:sz w:val="26"/>
          <w:szCs w:val="26"/>
        </w:rPr>
      </w:pPr>
      <w:r w:rsidRPr="00AD673C">
        <w:rPr>
          <w:rFonts w:ascii="Times New Roman" w:hAnsi="Times New Roman"/>
          <w:sz w:val="26"/>
          <w:szCs w:val="26"/>
        </w:rPr>
        <w:t>о предоставлении в 202__ году субсидии из бюджета Увельского сельского поселения  Увельского муниципального района организациям на</w:t>
      </w:r>
      <w:r w:rsidRPr="00AD673C">
        <w:rPr>
          <w:rFonts w:ascii="Times New Roman" w:hAnsi="Times New Roman"/>
          <w:b/>
          <w:sz w:val="28"/>
          <w:szCs w:val="28"/>
        </w:rPr>
        <w:t xml:space="preserve"> </w:t>
      </w:r>
      <w:r w:rsidRPr="00AD673C">
        <w:rPr>
          <w:rFonts w:ascii="Times New Roman" w:hAnsi="Times New Roman"/>
          <w:sz w:val="28"/>
          <w:szCs w:val="28"/>
        </w:rPr>
        <w:t>частичное  погашение задолженности за топливно-энергетические ресурсы</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п. Увельский                                                                           _______(дата)_________</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Администрация Увельского сельского поселения Увельского муниципального района, в лице _________________, действующего на основании _____________, именуемая в дальнейшем «Главный распорядитель средств бюджета», и _____________________  , в лице ________________, действующего на основании Устава, именуемое в дальнейшем «Получатель», подписали настоящее Соглашение о нижеследующем:</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 1. ПРЕДМЕТ СОГЛАШЕНИЯ И УСЛОВИЯ ПРЕДОСТАВЛЕНИЯ СУБСИДИЙ</w:t>
      </w:r>
    </w:p>
    <w:p w:rsidR="003A192B" w:rsidRPr="00732F4F" w:rsidRDefault="003A192B" w:rsidP="00AD673C">
      <w:pPr>
        <w:pStyle w:val="a5"/>
        <w:contextualSpacing/>
        <w:jc w:val="both"/>
        <w:rPr>
          <w:rFonts w:ascii="Times New Roman" w:hAnsi="Times New Roman"/>
          <w:sz w:val="26"/>
          <w:szCs w:val="26"/>
        </w:rPr>
      </w:pPr>
    </w:p>
    <w:p w:rsidR="003A192B" w:rsidRPr="00AD673C" w:rsidRDefault="003A192B" w:rsidP="00AD673C">
      <w:pPr>
        <w:tabs>
          <w:tab w:val="left" w:pos="1080"/>
        </w:tabs>
        <w:spacing w:after="0" w:line="240" w:lineRule="auto"/>
        <w:jc w:val="both"/>
        <w:rPr>
          <w:rFonts w:ascii="Times New Roman" w:eastAsia="Times New Roman" w:hAnsi="Times New Roman"/>
          <w:sz w:val="26"/>
          <w:szCs w:val="26"/>
          <w:lang w:eastAsia="ru-RU"/>
        </w:rPr>
      </w:pPr>
      <w:r w:rsidRPr="00AD673C">
        <w:rPr>
          <w:rFonts w:ascii="Times New Roman" w:hAnsi="Times New Roman"/>
          <w:sz w:val="26"/>
          <w:szCs w:val="26"/>
        </w:rPr>
        <w:t xml:space="preserve">1.1. Настоящее Соглашение устанавливает условия предоставления в 202_ году субсидий Получателю из бюджета Увельского сельского поселения </w:t>
      </w:r>
      <w:r w:rsidRPr="00AD673C">
        <w:rPr>
          <w:rFonts w:ascii="Times New Roman" w:hAnsi="Times New Roman"/>
          <w:sz w:val="28"/>
          <w:szCs w:val="28"/>
        </w:rPr>
        <w:t>на частичное  погашение задолженности за топливно-энергетические ресурсы</w:t>
      </w:r>
      <w:r w:rsidRPr="00AD673C">
        <w:rPr>
          <w:rFonts w:ascii="Times New Roman" w:hAnsi="Times New Roman"/>
          <w:sz w:val="26"/>
          <w:szCs w:val="26"/>
        </w:rPr>
        <w:t>, порядок предоставления и приостановления (прекращения) предоставления субсидии при несоблюдении получателем субсидии условий Соглашения, ответственность за несоблюдение получателем субсидий условий Соглашения, порядок возврата субсидий в случае нарушения условий, установленных при их предоставлении.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        1.2. При исполнении настоящего соглашения Стороны руководствуются:</w:t>
      </w:r>
    </w:p>
    <w:p w:rsidR="003A192B" w:rsidRPr="00AD673C" w:rsidRDefault="003A192B" w:rsidP="00AD673C">
      <w:pPr>
        <w:tabs>
          <w:tab w:val="left" w:pos="1080"/>
        </w:tabs>
        <w:spacing w:after="0" w:line="240" w:lineRule="auto"/>
        <w:jc w:val="both"/>
        <w:rPr>
          <w:rFonts w:ascii="Times New Roman" w:eastAsia="Times New Roman" w:hAnsi="Times New Roman"/>
          <w:sz w:val="26"/>
          <w:szCs w:val="26"/>
          <w:lang w:eastAsia="ru-RU"/>
        </w:rPr>
      </w:pPr>
      <w:r w:rsidRPr="00AD673C">
        <w:rPr>
          <w:rFonts w:ascii="Times New Roman" w:hAnsi="Times New Roman"/>
          <w:sz w:val="26"/>
          <w:szCs w:val="26"/>
        </w:rPr>
        <w:t xml:space="preserve">Порядком предоставления  субсидий    </w:t>
      </w:r>
      <w:r w:rsidR="00D337AB" w:rsidRPr="00D337AB">
        <w:rPr>
          <w:rFonts w:ascii="Times New Roman" w:hAnsi="Times New Roman" w:cs="Times New Roman"/>
          <w:sz w:val="25"/>
          <w:szCs w:val="25"/>
        </w:rPr>
        <w:t>теплоснабжающим организациям на частичное  погашение задолженности за топливно-энергетические ресурсы»</w:t>
      </w:r>
      <w:r w:rsidR="00D337AB">
        <w:rPr>
          <w:rFonts w:ascii="Times New Roman" w:hAnsi="Times New Roman" w:cs="Times New Roman"/>
          <w:sz w:val="25"/>
          <w:szCs w:val="25"/>
        </w:rPr>
        <w:t xml:space="preserve"> </w:t>
      </w:r>
      <w:r w:rsidRPr="00AD673C">
        <w:rPr>
          <w:rFonts w:ascii="Times New Roman" w:hAnsi="Times New Roman"/>
          <w:sz w:val="26"/>
          <w:szCs w:val="26"/>
        </w:rPr>
        <w:t>от___________  № _____ (далее – Порядок);</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1.3. На момент заключения настоящего Соглашения размер субсидий, в пределах утвержденных лимитов бюджетных обязательств финансирования составляет  ________________________________________________________________ руб.</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2.  УСЛОВИЯ ПРЕДОСТАВЛЕНИЯ СУБСИДИИ</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Субсидия предоставляется при выполнении следующих условий:</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2.1. Соответствие Получателем ограничениям, установленным Порядком предоставления субсидии, в том числе:</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2.1.1. Получатель соответствует критериям, установленным Порядком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2.1.2. Получатель на первое число месяца, предшествующего месяцу в котором планируется заключение Соглашения о предоставлении Субсидии, не является иностранным юридическим лицом, в том числе местом регистрации которого </w:t>
      </w:r>
      <w:r w:rsidRPr="00732F4F">
        <w:rPr>
          <w:rFonts w:ascii="Times New Roman" w:hAnsi="Times New Roman"/>
          <w:sz w:val="26"/>
          <w:szCs w:val="26"/>
        </w:rPr>
        <w:lastRenderedPageBreak/>
        <w:t xml:space="preserve">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 юридическим лицом, в уставном (складочном) капитале которого доля участия - офшорных компаний в совокупности превышает 50 процентов; </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2.1.3. у Получателя на первое число месяца, предшествующего месяцу в котором планируется заключение Соглашения о предоставлении Субсидии, отсутствует просроченная задолженность по возврату в бюджет Увельского сельского поселения субсидий, бюджетных инвестиций, предоставляемых в том. числе в соответствии с иными правовыми актами, и иная просроченная задолженность перед бюджетом муниципального образования; </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2.1.4. Получателю не предоставляются средства из бюджета Увельского о сельского поселения на цели, указанные в пункте 1.1 настоящего Соглашения в соответствии с иными нормативными правовыми актами Увельского сельского поселения; </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2.1.5. в отношении Получателя в соответствии с законодательством Российской Федерации о несостоятельности (банкротстве) не возбуждено дело о несостоятельности (банкротстве); </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2.1.6. Получатель не находится в процессе реорганизации, ликвидации и не идет ограничения на осуществление хозяйственной деятельности.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2.1.7. У получателя - отсутствует просроченная (неурегулированная) задолженность по денежным обязательствам перед соответствующим публично 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2.2. Предоставление Получателем документов, необходимых для предоставления Субсидии, в соответствии с Порядком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2.3. Согласие Получателя на осуществление главным распорядителем средств бюджета Увельского сельского поселения, органами муниципального финансового контроля проверок соблюдения  Получателем условий, целей и порядка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2.4. Субсидии предоставляются за счет средств, предусмотренных в бюджете Увельского сельского поселения на 20</w:t>
      </w:r>
      <w:r w:rsidR="00D337AB">
        <w:rPr>
          <w:rFonts w:ascii="Times New Roman" w:hAnsi="Times New Roman"/>
          <w:sz w:val="26"/>
          <w:szCs w:val="26"/>
        </w:rPr>
        <w:t>24</w:t>
      </w:r>
      <w:r w:rsidRPr="00732F4F">
        <w:rPr>
          <w:rFonts w:ascii="Times New Roman" w:hAnsi="Times New Roman"/>
          <w:sz w:val="26"/>
          <w:szCs w:val="26"/>
        </w:rPr>
        <w:t xml:space="preserve"> год, в пределах доведенных лимитов бюджетных обязательств.</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3. ПОРЯДОК ПЕРЕЧИСЛЕНИЯ СУБСИДИИ</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3. Перечисление Субсидии осуществляется в установленном порядке на счет Получателя, открытый в подразделениях расчетной сети Центрального банка Российской Федерации или кредитных организациях,  в течение десяти рабочих дней со дня подписания Главным распорядителем средств бюджета  Соглашения о предоставлении субсидии.</w:t>
      </w: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4. ПРАВА И ОБЯЗАННОСТИ СТОРОН</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4.1. Администрация Увельского сельского поселения обязуется: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4.1.1.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4.1.2. Обеспечить перечисление Субсидии в соответствии с настоящим Соглашением.</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4.1.3. Осуществлять контроль за соблюдением Получателем условий предоставления Субсидии, в том числе за соблюдением целей и порядка предоставления Субсидии Получателю.</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4.1.3.1. В случае если Получателем допущены нарушения условий, предусмотренных настоящим Соглашением, направлять Получателю требование об обеспечении возврата средств Субсидии в бюджет муниципального образования с указанием предельной даты возврата средств в бюджет муниципального образования.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4.2. Администрация Увельского сельского поселения вправе:</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4.2.1. Запрашивать у Получателя документы и материалы, необходимые для осуществления контроля за соблюдением условий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4.2.2. Отказать Получателю в предоставлении Субсидии в случаях, предусмотренных Правилами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4.2.3. Проводить проверки соблюдения Получателем условий, целей и порядка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 Получатель обязуется: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4.3.1. Направить полученную субсидию:</w:t>
      </w:r>
    </w:p>
    <w:p w:rsidR="003A192B" w:rsidRPr="00AD673C" w:rsidRDefault="003A192B" w:rsidP="00AD673C">
      <w:pPr>
        <w:spacing w:after="0"/>
        <w:jc w:val="both"/>
        <w:rPr>
          <w:rFonts w:ascii="Times New Roman" w:hAnsi="Times New Roman"/>
          <w:sz w:val="26"/>
          <w:szCs w:val="26"/>
        </w:rPr>
      </w:pPr>
      <w:r w:rsidRPr="00AD673C">
        <w:rPr>
          <w:rFonts w:ascii="Times New Roman" w:hAnsi="Times New Roman"/>
          <w:sz w:val="26"/>
          <w:szCs w:val="26"/>
        </w:rPr>
        <w:t>-</w:t>
      </w:r>
      <w:r w:rsidRPr="00AD673C">
        <w:rPr>
          <w:rFonts w:ascii="Times New Roman" w:hAnsi="Times New Roman"/>
          <w:sz w:val="28"/>
          <w:szCs w:val="28"/>
        </w:rPr>
        <w:t xml:space="preserve"> на частичное  погашение задолженности за топливно-энергетические ресурсы</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4.3.2. Обеспечивать исполнение требований Главного распорядителя средств бюджета Увельского сельского поселения по возврату средств в бюджет Увельского сельского поселения в случае установления фактов нарушения условий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4.3.3. Обеспечивать представление Главному распорядителю средств бюджета Увельского сельского поселения в течение пятнадцати рабочих дней со дня предоставления субсидии отчета об использовании субсидии с приложением подтверждающих документов (заверенных копий платежных поручений с отметкой банка).</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4.3.4. Соблюдать условия предоставления Субсидии, предусмотренные Правилами предоставления субсидии и настоящим Соглашением.</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4.3.5. Дать согласие на проведение проверок Главным распорядителем средств бюджета Увельского сельского поселения соблюдения условий, целей и порядка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4.3.6. В рамках проведения проверок Главным распорядителем средств бюджета Увельского сельского поселения представить отчеты и материалы, подтверждающие соблюдение условий, целей и порядка предоставления Субсидии.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4.3.7. Нести ответственность за достоверность информации  </w:t>
      </w:r>
      <w:r w:rsidR="005907F9">
        <w:rPr>
          <w:rFonts w:ascii="Times New Roman" w:hAnsi="Times New Roman"/>
          <w:sz w:val="26"/>
          <w:szCs w:val="26"/>
        </w:rPr>
        <w:t xml:space="preserve"> </w:t>
      </w:r>
      <w:r w:rsidRPr="00732F4F">
        <w:rPr>
          <w:rFonts w:ascii="Times New Roman" w:hAnsi="Times New Roman"/>
          <w:sz w:val="26"/>
          <w:szCs w:val="26"/>
        </w:rPr>
        <w:t>и показателей, отражаемых в представляемых Главному распорядителю средств бюджета Увельского сельского поселения документах.</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lastRenderedPageBreak/>
        <w:t>4.3.8. При получении требования об обеспечении возврата средств Субсидии в бюджет Увельского  сельского поселения, направленного  Главным распорядителем средств бюджета Увельского  сельского поселения в случае, если Получателем допущены нарушения условий, предусмотренных Правилами предоставления субсидии и настоящим Соглашением, обеспечить возврат средств Субсидии в бюджет Увельского сельского поселения в размере и в сроки, указанные в требовании.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4.4. Получатель вправе:</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4.4.1. Обращаться к Главному распорядителю средств бюджета Увельского сельского поселения за разъяснениями в связи с исполнением настоящего Соглашения.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4.4.2. Получить Субсидию из бюджета Увельского сельского поселения при выполнении условий ее предоставления, установленных Правилами предоставления субсидии и настоящим Соглашением.</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 ОТВЕТСТВЕННОСТЬ СТОРОН И ПОРЯДОК РАЗРЕШЕНИЯ СПОРОВ</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5.1. За неисполнение, ненадлежащее или несвоевременное исполнение обязательств по настоящему Соглашению Стороны несут ответственность, предусмотренную действующим законодательством Российской Федерации и настоящим Соглашением.</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5.2. При выявлении Администрацией нарушения условий, установленных для предоставления субсидий, субсидии подлежат возврату в бюджет Увельского  сельского поселения в течение 10 рабочих  дней с момента получения соответствующего требования Администрации.</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При не возврате субсидий в установленный срок Администрация принимает меры по взысканию подлежащих возврату в бюджет Увельского сельского поселения субсидий в судебном порядке.</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5.3. Стороны освобождаются от ответственности за неисполнение, ненадлежащее или несвоевременное исполнение обязательств по настоящему Соглашению в случае, если указанное неисполнение явилось следствием обстоятельств непреодолимой силы.</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5.4. К обстоятельствам непреодолимой силы в контексте настоящего Соглашения относятся стихийные бедствия, война или военные действия, принятие нормативного правового акта, делающего невозможным исполнение обязательств по настоящему Соглашению.</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5.5. О наступлении обстоятельств непреодолимой силы Стороны обязаны незамедлительно информировать друг друга.</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5.6. Все споры, которые могут возникнуть между Сторонами в ходе исполнения настоящего Соглашения, будут решаться Сторонами путем переговоров с направлением претензий. Срок ответа на претензию - 10 дней с момента ее получения.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5.7. В случае если Стороны не смогут прийти к соглашению, то все споры и разногласия подлежат разрешению в Арбитражном суде Челябинской области.</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6. СРОК ДЕЙСТВИЯ СОГЛАШЕНИЯ</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lastRenderedPageBreak/>
        <w:t>6.1. Настоящее Соглашение вступает в силу с момента подписания и действует до  «___»________ 202_года.</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7. ПРОЧИЕ УСЛОВИЯ</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7.1. Настоящее Соглашение составлено на русском языке в двух идентичных экземплярах, имеющих одинаковую юридическую силу.</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7.2. Стороны обязаны сообщать друг другу об изменении своих юридических адресов, почтовых адресов, банковских реквизитов, номеров телефонов и телефаксов в течение 2 (двух) дней с момента такого изменения.</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7.3. Любые изменения и дополнения к настоящему Соглашению возможны только по обоюдному согласию Сторон и должны быть составлены в письменной форме.</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7.4.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Стороны вправе согласовать новые условия соглашения или заключить соглашение о  расторжении соглашения при недостижении согласия по новым условиям;</w:t>
      </w:r>
    </w:p>
    <w:p w:rsidR="003A192B" w:rsidRPr="00732F4F" w:rsidRDefault="003A192B" w:rsidP="00AD673C">
      <w:pPr>
        <w:pStyle w:val="a5"/>
        <w:contextualSpacing/>
        <w:jc w:val="both"/>
        <w:rPr>
          <w:rFonts w:ascii="Times New Roman" w:hAnsi="Times New Roman"/>
          <w:sz w:val="26"/>
          <w:szCs w:val="26"/>
        </w:rPr>
      </w:pPr>
      <w:r w:rsidRPr="00732F4F">
        <w:rPr>
          <w:rFonts w:ascii="Times New Roman" w:hAnsi="Times New Roman"/>
          <w:sz w:val="26"/>
          <w:szCs w:val="26"/>
        </w:rPr>
        <w:t xml:space="preserve"> </w:t>
      </w: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center"/>
        <w:rPr>
          <w:rFonts w:ascii="Times New Roman" w:hAnsi="Times New Roman"/>
          <w:sz w:val="26"/>
          <w:szCs w:val="26"/>
        </w:rPr>
      </w:pPr>
      <w:r w:rsidRPr="00732F4F">
        <w:rPr>
          <w:rFonts w:ascii="Times New Roman" w:hAnsi="Times New Roman"/>
          <w:sz w:val="26"/>
          <w:szCs w:val="26"/>
        </w:rPr>
        <w:t>8. АДРЕСА И РЕКВИЗИТЫ СТОРОН</w:t>
      </w:r>
    </w:p>
    <w:tbl>
      <w:tblPr>
        <w:tblW w:w="0" w:type="auto"/>
        <w:tblLook w:val="04A0"/>
      </w:tblPr>
      <w:tblGrid>
        <w:gridCol w:w="99"/>
        <w:gridCol w:w="4672"/>
        <w:gridCol w:w="4444"/>
        <w:gridCol w:w="356"/>
      </w:tblGrid>
      <w:tr w:rsidR="003A192B" w:rsidRPr="00732F4F" w:rsidTr="00BB6BC5">
        <w:tc>
          <w:tcPr>
            <w:tcW w:w="5070" w:type="dxa"/>
            <w:gridSpan w:val="2"/>
          </w:tcPr>
          <w:p w:rsidR="003A192B" w:rsidRPr="00732F4F" w:rsidRDefault="003A192B" w:rsidP="00BB6BC5">
            <w:pPr>
              <w:pStyle w:val="a5"/>
              <w:contextualSpacing/>
              <w:jc w:val="both"/>
              <w:rPr>
                <w:rFonts w:ascii="Times New Roman" w:hAnsi="Times New Roman"/>
                <w:sz w:val="26"/>
                <w:szCs w:val="26"/>
              </w:rPr>
            </w:pPr>
          </w:p>
        </w:tc>
        <w:tc>
          <w:tcPr>
            <w:tcW w:w="5068" w:type="dxa"/>
            <w:gridSpan w:val="2"/>
          </w:tcPr>
          <w:p w:rsidR="003A192B" w:rsidRPr="00732F4F" w:rsidRDefault="003A192B" w:rsidP="00BB6BC5">
            <w:pPr>
              <w:pStyle w:val="a5"/>
              <w:contextualSpacing/>
              <w:jc w:val="both"/>
              <w:rPr>
                <w:rFonts w:ascii="Times New Roman" w:hAnsi="Times New Roman"/>
                <w:sz w:val="26"/>
                <w:szCs w:val="26"/>
              </w:rPr>
            </w:pPr>
          </w:p>
        </w:tc>
      </w:tr>
      <w:tr w:rsidR="003A192B" w:rsidRPr="00732F4F" w:rsidTr="00BB6BC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Главный</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распорядитель средств</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 xml:space="preserve">бюджета </w:t>
            </w:r>
          </w:p>
        </w:tc>
        <w:tc>
          <w:tcPr>
            <w:tcW w:w="4677"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Получатель Субсидии</w:t>
            </w:r>
          </w:p>
        </w:tc>
      </w:tr>
      <w:tr w:rsidR="003A192B" w:rsidRPr="00732F4F" w:rsidTr="00BB6BC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Наименование главного</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распорядителя средств</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бюджета</w:t>
            </w:r>
          </w:p>
        </w:tc>
        <w:tc>
          <w:tcPr>
            <w:tcW w:w="4677"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Наименование Получателя</w:t>
            </w:r>
          </w:p>
        </w:tc>
      </w:tr>
      <w:tr w:rsidR="003A192B" w:rsidRPr="00732F4F" w:rsidTr="00BB6BC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Место нахождения:</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(юридический адрес)</w:t>
            </w:r>
          </w:p>
        </w:tc>
        <w:tc>
          <w:tcPr>
            <w:tcW w:w="4677"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Место нахождения:</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(юридический адрес)</w:t>
            </w:r>
          </w:p>
        </w:tc>
      </w:tr>
      <w:tr w:rsidR="003A192B" w:rsidRPr="00732F4F" w:rsidTr="00BB6BC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Платежные реквизиты:</w:t>
            </w:r>
          </w:p>
        </w:tc>
        <w:tc>
          <w:tcPr>
            <w:tcW w:w="4677"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Платежные реквизиты:</w:t>
            </w:r>
          </w:p>
        </w:tc>
      </w:tr>
      <w:tr w:rsidR="003A192B" w:rsidRPr="00732F4F" w:rsidTr="00BB6BC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 xml:space="preserve">Наименование должности руководителя главного распорядителя средств бюджета </w:t>
            </w:r>
          </w:p>
        </w:tc>
        <w:tc>
          <w:tcPr>
            <w:tcW w:w="4677" w:type="dxa"/>
            <w:tcBorders>
              <w:top w:val="single" w:sz="4" w:space="0" w:color="auto"/>
              <w:left w:val="single" w:sz="4" w:space="0" w:color="auto"/>
              <w:bottom w:val="single" w:sz="4" w:space="0" w:color="auto"/>
              <w:right w:val="single" w:sz="4" w:space="0" w:color="auto"/>
            </w:tcBorders>
          </w:tcPr>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 xml:space="preserve">Наименование должности лица, </w:t>
            </w:r>
          </w:p>
          <w:p w:rsidR="003A192B" w:rsidRPr="00732F4F" w:rsidRDefault="003A192B" w:rsidP="00BB6BC5">
            <w:pPr>
              <w:pStyle w:val="a5"/>
              <w:contextualSpacing/>
              <w:jc w:val="both"/>
              <w:rPr>
                <w:rFonts w:ascii="Times New Roman" w:hAnsi="Times New Roman"/>
                <w:sz w:val="26"/>
                <w:szCs w:val="26"/>
              </w:rPr>
            </w:pPr>
            <w:r w:rsidRPr="00732F4F">
              <w:rPr>
                <w:rFonts w:ascii="Times New Roman" w:hAnsi="Times New Roman"/>
                <w:sz w:val="26"/>
                <w:szCs w:val="26"/>
              </w:rPr>
              <w:t>представляющего Получателя</w:t>
            </w:r>
          </w:p>
        </w:tc>
      </w:tr>
    </w:tbl>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732F4F" w:rsidRDefault="003A192B" w:rsidP="00AD673C">
      <w:pPr>
        <w:pStyle w:val="a5"/>
        <w:contextualSpacing/>
        <w:jc w:val="both"/>
        <w:rPr>
          <w:rFonts w:ascii="Times New Roman" w:hAnsi="Times New Roman"/>
          <w:sz w:val="26"/>
          <w:szCs w:val="26"/>
        </w:rPr>
      </w:pPr>
    </w:p>
    <w:p w:rsidR="003A192B" w:rsidRPr="003A192B" w:rsidRDefault="003A192B" w:rsidP="00804E6E">
      <w:pPr>
        <w:pStyle w:val="a4"/>
        <w:numPr>
          <w:ilvl w:val="0"/>
          <w:numId w:val="13"/>
        </w:numPr>
        <w:spacing w:after="0" w:line="240" w:lineRule="auto"/>
        <w:rPr>
          <w:rStyle w:val="a8"/>
          <w:rFonts w:ascii="Times New Roman" w:hAnsi="Times New Roman"/>
        </w:rPr>
      </w:pPr>
      <w:r w:rsidRPr="003A192B">
        <w:rPr>
          <w:rStyle w:val="a8"/>
          <w:rFonts w:ascii="Times New Roman" w:hAnsi="Times New Roman"/>
        </w:rPr>
        <w:br w:type="page"/>
      </w:r>
    </w:p>
    <w:tbl>
      <w:tblPr>
        <w:tblStyle w:val="a7"/>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7"/>
      </w:tblGrid>
      <w:tr w:rsidR="003A192B" w:rsidTr="00BB6BC5">
        <w:tc>
          <w:tcPr>
            <w:tcW w:w="3650" w:type="dxa"/>
          </w:tcPr>
          <w:p w:rsidR="003A192B" w:rsidRPr="00D14107" w:rsidRDefault="003A192B" w:rsidP="00BB6BC5">
            <w:pPr>
              <w:contextualSpacing/>
              <w:jc w:val="both"/>
              <w:rPr>
                <w:sz w:val="26"/>
                <w:szCs w:val="26"/>
              </w:rPr>
            </w:pPr>
            <w:r w:rsidRPr="00053048">
              <w:rPr>
                <w:rStyle w:val="a8"/>
                <w:b w:val="0"/>
              </w:rPr>
              <w:lastRenderedPageBreak/>
              <w:t>Приложение N </w:t>
            </w:r>
            <w:r w:rsidR="00D337AB">
              <w:rPr>
                <w:rStyle w:val="a8"/>
                <w:b w:val="0"/>
              </w:rPr>
              <w:t>7</w:t>
            </w:r>
            <w:r>
              <w:rPr>
                <w:rStyle w:val="a8"/>
                <w:b w:val="0"/>
              </w:rPr>
              <w:t xml:space="preserve">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r>
              <w:rPr>
                <w:b/>
              </w:rPr>
              <w:t xml:space="preserve"> </w:t>
            </w:r>
          </w:p>
          <w:p w:rsidR="003A192B" w:rsidRDefault="003A192B" w:rsidP="00BB6BC5">
            <w:pPr>
              <w:jc w:val="right"/>
              <w:rPr>
                <w:rStyle w:val="a8"/>
              </w:rPr>
            </w:pPr>
          </w:p>
        </w:tc>
      </w:tr>
    </w:tbl>
    <w:p w:rsidR="003A192B" w:rsidRPr="00AD673C" w:rsidRDefault="003A192B" w:rsidP="00AD673C">
      <w:pPr>
        <w:spacing w:after="0" w:line="240" w:lineRule="auto"/>
        <w:jc w:val="right"/>
        <w:rPr>
          <w:rFonts w:ascii="Times New Roman" w:eastAsia="Times New Roman" w:hAnsi="Times New Roman"/>
          <w:sz w:val="20"/>
          <w:szCs w:val="20"/>
          <w:lang w:eastAsia="ru-RU"/>
        </w:rPr>
      </w:pPr>
      <w:r w:rsidRPr="00AD673C">
        <w:rPr>
          <w:rStyle w:val="a8"/>
          <w:rFonts w:ascii="Times New Roman" w:hAnsi="Times New Roman"/>
        </w:rPr>
        <w:t xml:space="preserve"> </w:t>
      </w:r>
    </w:p>
    <w:p w:rsidR="003A192B" w:rsidRPr="00AD673C" w:rsidRDefault="003A192B" w:rsidP="00AD673C">
      <w:pPr>
        <w:shd w:val="clear" w:color="auto" w:fill="FFFFFF" w:themeFill="background1"/>
        <w:jc w:val="center"/>
        <w:rPr>
          <w:rFonts w:ascii="Times New Roman" w:hAnsi="Times New Roman"/>
          <w:sz w:val="24"/>
          <w:szCs w:val="24"/>
        </w:rPr>
      </w:pPr>
      <w:r w:rsidRPr="00AD673C">
        <w:rPr>
          <w:rFonts w:ascii="Times New Roman" w:hAnsi="Times New Roman"/>
          <w:bCs/>
          <w:sz w:val="24"/>
          <w:szCs w:val="24"/>
        </w:rPr>
        <w:t>ОТЧЕТ</w:t>
      </w:r>
    </w:p>
    <w:p w:rsidR="003A192B" w:rsidRPr="00AD673C" w:rsidRDefault="003A192B" w:rsidP="00AD673C">
      <w:pPr>
        <w:shd w:val="clear" w:color="auto" w:fill="FFFFFF" w:themeFill="background1"/>
        <w:jc w:val="center"/>
        <w:rPr>
          <w:rFonts w:ascii="Times New Roman" w:hAnsi="Times New Roman"/>
          <w:sz w:val="24"/>
          <w:szCs w:val="24"/>
        </w:rPr>
      </w:pPr>
      <w:r w:rsidRPr="00AD673C">
        <w:rPr>
          <w:rFonts w:ascii="Times New Roman" w:hAnsi="Times New Roman"/>
          <w:bCs/>
          <w:sz w:val="24"/>
          <w:szCs w:val="24"/>
        </w:rPr>
        <w:t>о расходовании субсидии на финансовое обеспечение (возмещение) затрат, связанных с погашением кредиторской задолженности перед поставщиками топливно-энергетических ресурсов</w:t>
      </w:r>
    </w:p>
    <w:tbl>
      <w:tblPr>
        <w:tblW w:w="9508" w:type="dxa"/>
        <w:tblInd w:w="10" w:type="dxa"/>
        <w:tblCellMar>
          <w:top w:w="15" w:type="dxa"/>
          <w:left w:w="15" w:type="dxa"/>
          <w:bottom w:w="15" w:type="dxa"/>
          <w:right w:w="15" w:type="dxa"/>
        </w:tblCellMar>
        <w:tblLook w:val="04A0"/>
      </w:tblPr>
      <w:tblGrid>
        <w:gridCol w:w="600"/>
        <w:gridCol w:w="2004"/>
        <w:gridCol w:w="2040"/>
        <w:gridCol w:w="4864"/>
      </w:tblGrid>
      <w:tr w:rsidR="003A192B" w:rsidRPr="00732F4F" w:rsidTr="00BB6BC5">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b/>
                <w:bCs/>
                <w:sz w:val="24"/>
                <w:szCs w:val="24"/>
              </w:rPr>
              <w:t> </w:t>
            </w:r>
            <w:r w:rsidRPr="00732F4F">
              <w:rPr>
                <w:rFonts w:ascii="Times New Roman" w:hAnsi="Times New Roman"/>
                <w:sz w:val="24"/>
                <w:szCs w:val="24"/>
              </w:rPr>
              <w:t>№ п/п</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Вид топливного ресурса</w:t>
            </w:r>
            <w:bookmarkStart w:id="3" w:name="_ftnref2"/>
            <w:r w:rsidR="0053212B" w:rsidRPr="00732F4F">
              <w:rPr>
                <w:rFonts w:ascii="Times New Roman" w:hAnsi="Times New Roman"/>
                <w:sz w:val="24"/>
                <w:szCs w:val="24"/>
              </w:rPr>
              <w:fldChar w:fldCharType="begin"/>
            </w:r>
            <w:r w:rsidRPr="00732F4F">
              <w:rPr>
                <w:rFonts w:ascii="Times New Roman" w:hAnsi="Times New Roman"/>
                <w:sz w:val="24"/>
                <w:szCs w:val="24"/>
              </w:rPr>
              <w:instrText xml:space="preserve"> HYPERLINK "http://www.kropachevo.ru/doc-20/2051-887" \l "_ftn2" </w:instrText>
            </w:r>
            <w:r w:rsidR="0053212B" w:rsidRPr="00732F4F">
              <w:rPr>
                <w:rFonts w:ascii="Times New Roman" w:hAnsi="Times New Roman"/>
                <w:sz w:val="24"/>
                <w:szCs w:val="24"/>
              </w:rPr>
              <w:fldChar w:fldCharType="separate"/>
            </w:r>
            <w:r w:rsidRPr="00732F4F">
              <w:rPr>
                <w:rFonts w:ascii="Times New Roman" w:hAnsi="Times New Roman"/>
                <w:sz w:val="24"/>
                <w:szCs w:val="24"/>
                <w:u w:val="single"/>
                <w:vertAlign w:val="superscript"/>
              </w:rPr>
              <w:t>[2]</w:t>
            </w:r>
            <w:r w:rsidR="0053212B" w:rsidRPr="00732F4F">
              <w:rPr>
                <w:rFonts w:ascii="Times New Roman" w:hAnsi="Times New Roman"/>
                <w:sz w:val="24"/>
                <w:szCs w:val="24"/>
              </w:rPr>
              <w:fldChar w:fldCharType="end"/>
            </w:r>
            <w:bookmarkEnd w:id="3"/>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Сумма, руб.</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Примечание документы, подтверждающие факт оплаты: платежное поручение с отметкой банка, акт сверки взаимных расчетов</w:t>
            </w:r>
          </w:p>
        </w:tc>
      </w:tr>
      <w:tr w:rsidR="003A192B" w:rsidRPr="00732F4F" w:rsidTr="00BB6BC5">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r>
      <w:tr w:rsidR="003A192B" w:rsidRPr="00732F4F" w:rsidTr="00BB6BC5">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3A192B" w:rsidRPr="00732F4F" w:rsidTr="00BB6BC5">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3A192B" w:rsidRPr="00732F4F" w:rsidRDefault="003A192B" w:rsidP="00BB6BC5">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b/>
          <w:bCs/>
          <w:sz w:val="24"/>
          <w:szCs w:val="24"/>
        </w:rPr>
        <w:t>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b/>
          <w:bCs/>
          <w:sz w:val="24"/>
          <w:szCs w:val="24"/>
        </w:rPr>
        <w:t>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Руководитель 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xml:space="preserve">Главный бухгалтер </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теплоснабжающей организации ____________ (______________)</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(подпись)       (Ф.И.О.)</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Место печати</w:t>
      </w:r>
    </w:p>
    <w:p w:rsidR="003A192B" w:rsidRPr="00AD673C" w:rsidRDefault="003A192B" w:rsidP="00AD673C">
      <w:pPr>
        <w:shd w:val="clear" w:color="auto" w:fill="FFFFFF" w:themeFill="background1"/>
        <w:jc w:val="both"/>
        <w:rPr>
          <w:rFonts w:ascii="Times New Roman" w:hAnsi="Times New Roman"/>
          <w:sz w:val="24"/>
          <w:szCs w:val="24"/>
        </w:rPr>
      </w:pPr>
      <w:r w:rsidRPr="00AD673C">
        <w:rPr>
          <w:rFonts w:ascii="Times New Roman" w:hAnsi="Times New Roman"/>
          <w:sz w:val="24"/>
          <w:szCs w:val="24"/>
        </w:rPr>
        <w:t> </w:t>
      </w:r>
    </w:p>
    <w:p w:rsidR="003A192B" w:rsidRDefault="003A192B"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Default="00AD673C" w:rsidP="00AD673C">
      <w:pPr>
        <w:spacing w:after="0" w:line="240" w:lineRule="auto"/>
        <w:jc w:val="center"/>
        <w:rPr>
          <w:rFonts w:ascii="Times New Roman" w:hAnsi="Times New Roman"/>
          <w:sz w:val="26"/>
          <w:szCs w:val="26"/>
        </w:rPr>
      </w:pPr>
    </w:p>
    <w:p w:rsidR="00AD673C" w:rsidRPr="00AD673C" w:rsidRDefault="00AD673C" w:rsidP="00AD673C">
      <w:pPr>
        <w:spacing w:after="0" w:line="240" w:lineRule="auto"/>
        <w:jc w:val="center"/>
        <w:rPr>
          <w:rFonts w:ascii="Times New Roman" w:hAnsi="Times New Roman"/>
          <w:sz w:val="26"/>
          <w:szCs w:val="26"/>
        </w:rPr>
      </w:pPr>
    </w:p>
    <w:tbl>
      <w:tblPr>
        <w:tblStyle w:val="a7"/>
        <w:tblW w:w="0" w:type="auto"/>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7"/>
      </w:tblGrid>
      <w:tr w:rsidR="003A192B" w:rsidTr="00AD673C">
        <w:tc>
          <w:tcPr>
            <w:tcW w:w="3907" w:type="dxa"/>
          </w:tcPr>
          <w:p w:rsidR="003A192B" w:rsidRPr="00D14107" w:rsidRDefault="003A192B" w:rsidP="00BB6BC5">
            <w:pPr>
              <w:contextualSpacing/>
              <w:rPr>
                <w:sz w:val="26"/>
                <w:szCs w:val="26"/>
              </w:rPr>
            </w:pPr>
            <w:r w:rsidRPr="003A192B">
              <w:rPr>
                <w:rStyle w:val="a8"/>
              </w:rPr>
              <w:br w:type="page"/>
            </w:r>
            <w:r w:rsidRPr="00053048">
              <w:rPr>
                <w:rStyle w:val="a8"/>
                <w:b w:val="0"/>
              </w:rPr>
              <w:t>Приложение N </w:t>
            </w:r>
            <w:r w:rsidR="00D337AB">
              <w:rPr>
                <w:rStyle w:val="a8"/>
                <w:b w:val="0"/>
              </w:rPr>
              <w:t>8</w:t>
            </w:r>
            <w:r>
              <w:rPr>
                <w:rStyle w:val="a8"/>
                <w:b w:val="0"/>
              </w:rPr>
              <w:t xml:space="preserve"> </w:t>
            </w:r>
            <w:r w:rsidRPr="00053048">
              <w:rPr>
                <w:rStyle w:val="a8"/>
                <w:b w:val="0"/>
              </w:rPr>
              <w:t xml:space="preserve">к </w:t>
            </w:r>
            <w:hyperlink w:anchor="sub_1000" w:history="1">
              <w:r w:rsidRPr="00053048">
                <w:rPr>
                  <w:rStyle w:val="a6"/>
                </w:rPr>
                <w:t>Порядку</w:t>
              </w:r>
            </w:hyperlink>
            <w:r w:rsidRPr="00053048">
              <w:rPr>
                <w:rStyle w:val="a8"/>
                <w:b w:val="0"/>
              </w:rPr>
              <w:t xml:space="preserve"> предоставления субсидий</w:t>
            </w:r>
            <w:r>
              <w:rPr>
                <w:rStyle w:val="a8"/>
                <w:b w:val="0"/>
              </w:rPr>
              <w:t xml:space="preserve"> </w:t>
            </w:r>
            <w:r w:rsidRPr="00053048">
              <w:rPr>
                <w:rStyle w:val="a8"/>
                <w:b w:val="0"/>
              </w:rPr>
              <w:t>теплоснабжающим организациям</w:t>
            </w:r>
            <w:r>
              <w:rPr>
                <w:rStyle w:val="a8"/>
                <w:b w:val="0"/>
              </w:rPr>
              <w:t xml:space="preserve"> </w:t>
            </w:r>
            <w:r w:rsidRPr="00053048">
              <w:rPr>
                <w:rStyle w:val="a8"/>
                <w:b w:val="0"/>
              </w:rPr>
              <w:t>на частичное погашение задолженности</w:t>
            </w:r>
            <w:r>
              <w:rPr>
                <w:rStyle w:val="a8"/>
                <w:b w:val="0"/>
              </w:rPr>
              <w:t xml:space="preserve"> </w:t>
            </w:r>
            <w:r w:rsidRPr="00053048">
              <w:rPr>
                <w:rStyle w:val="a8"/>
                <w:b w:val="0"/>
              </w:rPr>
              <w:t>за топливно-энергетические ресурсы</w:t>
            </w:r>
            <w:r>
              <w:rPr>
                <w:b/>
              </w:rPr>
              <w:t xml:space="preserve"> </w:t>
            </w:r>
          </w:p>
          <w:p w:rsidR="003A192B" w:rsidRDefault="003A192B" w:rsidP="00BB6BC5">
            <w:pPr>
              <w:contextualSpacing/>
              <w:rPr>
                <w:rStyle w:val="a8"/>
                <w:b w:val="0"/>
              </w:rPr>
            </w:pPr>
          </w:p>
        </w:tc>
      </w:tr>
    </w:tbl>
    <w:p w:rsidR="003A192B" w:rsidRPr="00AD673C" w:rsidRDefault="003A192B" w:rsidP="00AD673C">
      <w:pPr>
        <w:spacing w:after="0" w:line="240" w:lineRule="auto"/>
        <w:jc w:val="right"/>
        <w:rPr>
          <w:rStyle w:val="a8"/>
          <w:rFonts w:ascii="Times New Roman" w:hAnsi="Times New Roman"/>
          <w:b w:val="0"/>
          <w:sz w:val="20"/>
          <w:szCs w:val="20"/>
        </w:rPr>
      </w:pP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p>
    <w:p w:rsidR="003A192B" w:rsidRPr="00AD673C" w:rsidRDefault="003A192B" w:rsidP="00AD673C">
      <w:pPr>
        <w:autoSpaceDE w:val="0"/>
        <w:autoSpaceDN w:val="0"/>
        <w:adjustRightInd w:val="0"/>
        <w:spacing w:after="0" w:line="240" w:lineRule="auto"/>
        <w:jc w:val="center"/>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Отчет</w:t>
      </w:r>
    </w:p>
    <w:p w:rsidR="003A192B" w:rsidRPr="00AD673C" w:rsidRDefault="003A192B" w:rsidP="00AD673C">
      <w:pPr>
        <w:autoSpaceDE w:val="0"/>
        <w:autoSpaceDN w:val="0"/>
        <w:adjustRightInd w:val="0"/>
        <w:spacing w:after="0" w:line="240" w:lineRule="auto"/>
        <w:jc w:val="center"/>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о достижении значений показателей результативности</w:t>
      </w:r>
    </w:p>
    <w:tbl>
      <w:tblPr>
        <w:tblStyle w:val="a7"/>
        <w:tblW w:w="0" w:type="auto"/>
        <w:tblLook w:val="04A0"/>
      </w:tblPr>
      <w:tblGrid>
        <w:gridCol w:w="741"/>
        <w:gridCol w:w="1938"/>
        <w:gridCol w:w="1164"/>
        <w:gridCol w:w="1898"/>
        <w:gridCol w:w="1654"/>
        <w:gridCol w:w="2176"/>
      </w:tblGrid>
      <w:tr w:rsidR="003A192B" w:rsidRPr="00D14107" w:rsidTr="00BB6BC5">
        <w:tc>
          <w:tcPr>
            <w:tcW w:w="1493" w:type="dxa"/>
          </w:tcPr>
          <w:p w:rsidR="003A192B" w:rsidRPr="00D14107" w:rsidRDefault="003A192B" w:rsidP="00BB6BC5">
            <w:pPr>
              <w:autoSpaceDE w:val="0"/>
              <w:autoSpaceDN w:val="0"/>
              <w:adjustRightInd w:val="0"/>
              <w:rPr>
                <w:sz w:val="26"/>
                <w:szCs w:val="26"/>
              </w:rPr>
            </w:pPr>
            <w:r w:rsidRPr="00D14107">
              <w:rPr>
                <w:sz w:val="26"/>
                <w:szCs w:val="26"/>
              </w:rPr>
              <w:t>№</w:t>
            </w:r>
          </w:p>
          <w:p w:rsidR="003A192B" w:rsidRPr="00D14107" w:rsidRDefault="003A192B" w:rsidP="00BB6BC5">
            <w:pPr>
              <w:autoSpaceDE w:val="0"/>
              <w:autoSpaceDN w:val="0"/>
              <w:adjustRightInd w:val="0"/>
              <w:rPr>
                <w:sz w:val="26"/>
                <w:szCs w:val="26"/>
              </w:rPr>
            </w:pPr>
            <w:r w:rsidRPr="00D14107">
              <w:rPr>
                <w:sz w:val="26"/>
                <w:szCs w:val="26"/>
              </w:rPr>
              <w:t>п/п</w:t>
            </w:r>
          </w:p>
          <w:p w:rsidR="003A192B" w:rsidRPr="00D14107" w:rsidRDefault="003A192B" w:rsidP="00BB6BC5">
            <w:pPr>
              <w:autoSpaceDE w:val="0"/>
              <w:autoSpaceDN w:val="0"/>
              <w:adjustRightInd w:val="0"/>
              <w:jc w:val="center"/>
              <w:rPr>
                <w:sz w:val="26"/>
                <w:szCs w:val="26"/>
              </w:rPr>
            </w:pPr>
          </w:p>
        </w:tc>
        <w:tc>
          <w:tcPr>
            <w:tcW w:w="1973" w:type="dxa"/>
          </w:tcPr>
          <w:p w:rsidR="003A192B" w:rsidRPr="00D14107" w:rsidRDefault="003A192B" w:rsidP="00BB6BC5">
            <w:pPr>
              <w:autoSpaceDE w:val="0"/>
              <w:autoSpaceDN w:val="0"/>
              <w:adjustRightInd w:val="0"/>
              <w:rPr>
                <w:sz w:val="26"/>
                <w:szCs w:val="26"/>
              </w:rPr>
            </w:pPr>
            <w:r w:rsidRPr="00D14107">
              <w:rPr>
                <w:sz w:val="26"/>
                <w:szCs w:val="26"/>
              </w:rPr>
              <w:t>Наименование</w:t>
            </w:r>
          </w:p>
          <w:p w:rsidR="003A192B" w:rsidRPr="00D14107" w:rsidRDefault="003A192B" w:rsidP="00BB6BC5">
            <w:pPr>
              <w:autoSpaceDE w:val="0"/>
              <w:autoSpaceDN w:val="0"/>
              <w:adjustRightInd w:val="0"/>
              <w:rPr>
                <w:sz w:val="26"/>
                <w:szCs w:val="26"/>
              </w:rPr>
            </w:pPr>
            <w:r w:rsidRPr="00D14107">
              <w:rPr>
                <w:sz w:val="26"/>
                <w:szCs w:val="26"/>
              </w:rPr>
              <w:t>показателя</w:t>
            </w:r>
          </w:p>
          <w:p w:rsidR="003A192B" w:rsidRPr="00D14107" w:rsidRDefault="003A192B" w:rsidP="00BB6BC5">
            <w:pPr>
              <w:autoSpaceDE w:val="0"/>
              <w:autoSpaceDN w:val="0"/>
              <w:adjustRightInd w:val="0"/>
              <w:jc w:val="center"/>
              <w:rPr>
                <w:sz w:val="26"/>
                <w:szCs w:val="26"/>
              </w:rPr>
            </w:pPr>
          </w:p>
        </w:tc>
        <w:tc>
          <w:tcPr>
            <w:tcW w:w="1538" w:type="dxa"/>
          </w:tcPr>
          <w:p w:rsidR="003A192B" w:rsidRPr="00D14107" w:rsidRDefault="003A192B" w:rsidP="00BB6BC5">
            <w:pPr>
              <w:autoSpaceDE w:val="0"/>
              <w:autoSpaceDN w:val="0"/>
              <w:adjustRightInd w:val="0"/>
              <w:jc w:val="center"/>
              <w:rPr>
                <w:sz w:val="26"/>
                <w:szCs w:val="26"/>
              </w:rPr>
            </w:pPr>
            <w:r w:rsidRPr="00D14107">
              <w:rPr>
                <w:sz w:val="26"/>
                <w:szCs w:val="26"/>
              </w:rPr>
              <w:t>Ед. изм.</w:t>
            </w:r>
          </w:p>
        </w:tc>
        <w:tc>
          <w:tcPr>
            <w:tcW w:w="1816" w:type="dxa"/>
          </w:tcPr>
          <w:p w:rsidR="003A192B" w:rsidRPr="00D14107" w:rsidRDefault="003A192B" w:rsidP="00BB6BC5">
            <w:pPr>
              <w:autoSpaceDE w:val="0"/>
              <w:autoSpaceDN w:val="0"/>
              <w:adjustRightInd w:val="0"/>
              <w:rPr>
                <w:sz w:val="26"/>
                <w:szCs w:val="26"/>
              </w:rPr>
            </w:pPr>
            <w:r w:rsidRPr="00D14107">
              <w:rPr>
                <w:sz w:val="26"/>
                <w:szCs w:val="26"/>
              </w:rPr>
              <w:t>Плановое</w:t>
            </w:r>
          </w:p>
          <w:p w:rsidR="003A192B" w:rsidRPr="00D14107" w:rsidRDefault="003A192B" w:rsidP="00BB6BC5">
            <w:pPr>
              <w:autoSpaceDE w:val="0"/>
              <w:autoSpaceDN w:val="0"/>
              <w:adjustRightInd w:val="0"/>
              <w:rPr>
                <w:sz w:val="26"/>
                <w:szCs w:val="26"/>
              </w:rPr>
            </w:pPr>
            <w:r w:rsidRPr="00D14107">
              <w:rPr>
                <w:sz w:val="26"/>
                <w:szCs w:val="26"/>
              </w:rPr>
              <w:t>значение</w:t>
            </w:r>
          </w:p>
          <w:p w:rsidR="003A192B" w:rsidRPr="00D14107" w:rsidRDefault="003A192B" w:rsidP="00BB6BC5">
            <w:pPr>
              <w:autoSpaceDE w:val="0"/>
              <w:autoSpaceDN w:val="0"/>
              <w:adjustRightInd w:val="0"/>
              <w:rPr>
                <w:sz w:val="26"/>
                <w:szCs w:val="26"/>
              </w:rPr>
            </w:pPr>
            <w:r w:rsidRPr="00D14107">
              <w:rPr>
                <w:sz w:val="26"/>
                <w:szCs w:val="26"/>
              </w:rPr>
              <w:t>показателя</w:t>
            </w:r>
          </w:p>
          <w:p w:rsidR="003A192B" w:rsidRPr="00D14107" w:rsidRDefault="003A192B" w:rsidP="00BB6BC5">
            <w:pPr>
              <w:autoSpaceDE w:val="0"/>
              <w:autoSpaceDN w:val="0"/>
              <w:adjustRightInd w:val="0"/>
              <w:jc w:val="center"/>
              <w:rPr>
                <w:sz w:val="26"/>
                <w:szCs w:val="26"/>
              </w:rPr>
            </w:pPr>
          </w:p>
        </w:tc>
        <w:tc>
          <w:tcPr>
            <w:tcW w:w="1671" w:type="dxa"/>
          </w:tcPr>
          <w:p w:rsidR="003A192B" w:rsidRPr="00D14107" w:rsidRDefault="003A192B" w:rsidP="00BB6BC5">
            <w:pPr>
              <w:autoSpaceDE w:val="0"/>
              <w:autoSpaceDN w:val="0"/>
              <w:adjustRightInd w:val="0"/>
              <w:rPr>
                <w:sz w:val="26"/>
                <w:szCs w:val="26"/>
              </w:rPr>
            </w:pPr>
            <w:r w:rsidRPr="00D14107">
              <w:rPr>
                <w:sz w:val="26"/>
                <w:szCs w:val="26"/>
              </w:rPr>
              <w:t>Фактическое</w:t>
            </w:r>
          </w:p>
          <w:p w:rsidR="003A192B" w:rsidRPr="00D14107" w:rsidRDefault="003A192B" w:rsidP="00BB6BC5">
            <w:pPr>
              <w:autoSpaceDE w:val="0"/>
              <w:autoSpaceDN w:val="0"/>
              <w:adjustRightInd w:val="0"/>
              <w:rPr>
                <w:sz w:val="26"/>
                <w:szCs w:val="26"/>
              </w:rPr>
            </w:pPr>
            <w:r w:rsidRPr="00D14107">
              <w:rPr>
                <w:sz w:val="26"/>
                <w:szCs w:val="26"/>
              </w:rPr>
              <w:t>значение</w:t>
            </w:r>
          </w:p>
          <w:p w:rsidR="003A192B" w:rsidRPr="00D14107" w:rsidRDefault="003A192B" w:rsidP="00BB6BC5">
            <w:pPr>
              <w:autoSpaceDE w:val="0"/>
              <w:autoSpaceDN w:val="0"/>
              <w:adjustRightInd w:val="0"/>
              <w:rPr>
                <w:sz w:val="26"/>
                <w:szCs w:val="26"/>
              </w:rPr>
            </w:pPr>
            <w:r w:rsidRPr="00D14107">
              <w:rPr>
                <w:sz w:val="26"/>
                <w:szCs w:val="26"/>
              </w:rPr>
              <w:t>показателя</w:t>
            </w:r>
          </w:p>
          <w:p w:rsidR="003A192B" w:rsidRPr="00D14107" w:rsidRDefault="003A192B" w:rsidP="00BB6BC5">
            <w:pPr>
              <w:autoSpaceDE w:val="0"/>
              <w:autoSpaceDN w:val="0"/>
              <w:adjustRightInd w:val="0"/>
              <w:rPr>
                <w:sz w:val="26"/>
                <w:szCs w:val="26"/>
              </w:rPr>
            </w:pPr>
          </w:p>
        </w:tc>
        <w:tc>
          <w:tcPr>
            <w:tcW w:w="1363" w:type="dxa"/>
          </w:tcPr>
          <w:p w:rsidR="003A192B" w:rsidRPr="00D14107" w:rsidRDefault="003A192B" w:rsidP="00BB6BC5">
            <w:pPr>
              <w:autoSpaceDE w:val="0"/>
              <w:autoSpaceDN w:val="0"/>
              <w:adjustRightInd w:val="0"/>
              <w:rPr>
                <w:sz w:val="26"/>
                <w:szCs w:val="26"/>
              </w:rPr>
            </w:pPr>
            <w:r w:rsidRPr="00D14107">
              <w:rPr>
                <w:sz w:val="26"/>
                <w:szCs w:val="26"/>
              </w:rPr>
              <w:t>Примечание:</w:t>
            </w:r>
          </w:p>
          <w:p w:rsidR="003A192B" w:rsidRPr="00D14107" w:rsidRDefault="003A192B" w:rsidP="00BB6BC5">
            <w:pPr>
              <w:autoSpaceDE w:val="0"/>
              <w:autoSpaceDN w:val="0"/>
              <w:adjustRightInd w:val="0"/>
              <w:rPr>
                <w:sz w:val="26"/>
                <w:szCs w:val="26"/>
              </w:rPr>
            </w:pPr>
            <w:r w:rsidRPr="00D14107">
              <w:rPr>
                <w:sz w:val="26"/>
                <w:szCs w:val="26"/>
              </w:rPr>
              <w:t>подтверждающие</w:t>
            </w:r>
          </w:p>
          <w:p w:rsidR="003A192B" w:rsidRPr="00D14107" w:rsidRDefault="003A192B" w:rsidP="00BB6BC5">
            <w:pPr>
              <w:autoSpaceDE w:val="0"/>
              <w:autoSpaceDN w:val="0"/>
              <w:adjustRightInd w:val="0"/>
              <w:rPr>
                <w:sz w:val="26"/>
                <w:szCs w:val="26"/>
              </w:rPr>
            </w:pPr>
            <w:r w:rsidRPr="00D14107">
              <w:rPr>
                <w:sz w:val="26"/>
                <w:szCs w:val="26"/>
              </w:rPr>
              <w:t>документы</w:t>
            </w:r>
          </w:p>
          <w:p w:rsidR="003A192B" w:rsidRPr="00D14107" w:rsidRDefault="003A192B" w:rsidP="00BB6BC5">
            <w:pPr>
              <w:autoSpaceDE w:val="0"/>
              <w:autoSpaceDN w:val="0"/>
              <w:adjustRightInd w:val="0"/>
              <w:rPr>
                <w:sz w:val="26"/>
                <w:szCs w:val="26"/>
              </w:rPr>
            </w:pPr>
          </w:p>
        </w:tc>
      </w:tr>
      <w:tr w:rsidR="003A192B" w:rsidRPr="00D14107" w:rsidTr="00BB6BC5">
        <w:tc>
          <w:tcPr>
            <w:tcW w:w="1493" w:type="dxa"/>
          </w:tcPr>
          <w:p w:rsidR="003A192B" w:rsidRPr="00D14107" w:rsidRDefault="003A192B" w:rsidP="00BB6BC5">
            <w:pPr>
              <w:autoSpaceDE w:val="0"/>
              <w:autoSpaceDN w:val="0"/>
              <w:adjustRightInd w:val="0"/>
              <w:jc w:val="center"/>
              <w:rPr>
                <w:sz w:val="26"/>
                <w:szCs w:val="26"/>
              </w:rPr>
            </w:pPr>
            <w:r w:rsidRPr="00D14107">
              <w:rPr>
                <w:sz w:val="26"/>
                <w:szCs w:val="26"/>
              </w:rPr>
              <w:t>1</w:t>
            </w:r>
          </w:p>
        </w:tc>
        <w:tc>
          <w:tcPr>
            <w:tcW w:w="1973" w:type="dxa"/>
          </w:tcPr>
          <w:p w:rsidR="003A192B" w:rsidRPr="00D14107" w:rsidRDefault="003A192B" w:rsidP="00BB6BC5">
            <w:pPr>
              <w:autoSpaceDE w:val="0"/>
              <w:autoSpaceDN w:val="0"/>
              <w:adjustRightInd w:val="0"/>
              <w:jc w:val="center"/>
              <w:rPr>
                <w:sz w:val="26"/>
                <w:szCs w:val="26"/>
              </w:rPr>
            </w:pPr>
            <w:r w:rsidRPr="00D14107">
              <w:rPr>
                <w:sz w:val="26"/>
                <w:szCs w:val="26"/>
              </w:rPr>
              <w:t>2</w:t>
            </w:r>
          </w:p>
        </w:tc>
        <w:tc>
          <w:tcPr>
            <w:tcW w:w="1538" w:type="dxa"/>
          </w:tcPr>
          <w:p w:rsidR="003A192B" w:rsidRPr="00D14107" w:rsidRDefault="003A192B" w:rsidP="00BB6BC5">
            <w:pPr>
              <w:autoSpaceDE w:val="0"/>
              <w:autoSpaceDN w:val="0"/>
              <w:adjustRightInd w:val="0"/>
              <w:jc w:val="center"/>
              <w:rPr>
                <w:sz w:val="26"/>
                <w:szCs w:val="26"/>
              </w:rPr>
            </w:pPr>
            <w:r w:rsidRPr="00D14107">
              <w:rPr>
                <w:sz w:val="26"/>
                <w:szCs w:val="26"/>
              </w:rPr>
              <w:t>3</w:t>
            </w:r>
          </w:p>
        </w:tc>
        <w:tc>
          <w:tcPr>
            <w:tcW w:w="1816" w:type="dxa"/>
          </w:tcPr>
          <w:p w:rsidR="003A192B" w:rsidRPr="00D14107" w:rsidRDefault="003A192B" w:rsidP="00BB6BC5">
            <w:pPr>
              <w:autoSpaceDE w:val="0"/>
              <w:autoSpaceDN w:val="0"/>
              <w:adjustRightInd w:val="0"/>
              <w:jc w:val="center"/>
              <w:rPr>
                <w:sz w:val="26"/>
                <w:szCs w:val="26"/>
              </w:rPr>
            </w:pPr>
            <w:r w:rsidRPr="00D14107">
              <w:rPr>
                <w:sz w:val="26"/>
                <w:szCs w:val="26"/>
              </w:rPr>
              <w:t>4</w:t>
            </w:r>
          </w:p>
        </w:tc>
        <w:tc>
          <w:tcPr>
            <w:tcW w:w="1671" w:type="dxa"/>
          </w:tcPr>
          <w:p w:rsidR="003A192B" w:rsidRPr="00D14107" w:rsidRDefault="003A192B" w:rsidP="00BB6BC5">
            <w:pPr>
              <w:autoSpaceDE w:val="0"/>
              <w:autoSpaceDN w:val="0"/>
              <w:adjustRightInd w:val="0"/>
              <w:jc w:val="center"/>
              <w:rPr>
                <w:sz w:val="26"/>
                <w:szCs w:val="26"/>
              </w:rPr>
            </w:pPr>
            <w:r w:rsidRPr="00D14107">
              <w:rPr>
                <w:sz w:val="26"/>
                <w:szCs w:val="26"/>
              </w:rPr>
              <w:t>5</w:t>
            </w:r>
          </w:p>
        </w:tc>
        <w:tc>
          <w:tcPr>
            <w:tcW w:w="1363" w:type="dxa"/>
          </w:tcPr>
          <w:p w:rsidR="003A192B" w:rsidRPr="00D14107" w:rsidRDefault="003A192B" w:rsidP="00BB6BC5">
            <w:pPr>
              <w:autoSpaceDE w:val="0"/>
              <w:autoSpaceDN w:val="0"/>
              <w:adjustRightInd w:val="0"/>
              <w:jc w:val="center"/>
              <w:rPr>
                <w:sz w:val="26"/>
                <w:szCs w:val="26"/>
              </w:rPr>
            </w:pPr>
            <w:r w:rsidRPr="00D14107">
              <w:rPr>
                <w:sz w:val="26"/>
                <w:szCs w:val="26"/>
              </w:rPr>
              <w:t>6</w:t>
            </w:r>
          </w:p>
        </w:tc>
      </w:tr>
      <w:tr w:rsidR="003A192B" w:rsidRPr="00D14107" w:rsidTr="00BB6BC5">
        <w:tc>
          <w:tcPr>
            <w:tcW w:w="1493" w:type="dxa"/>
          </w:tcPr>
          <w:p w:rsidR="003A192B" w:rsidRPr="00D14107" w:rsidRDefault="003A192B" w:rsidP="00BB6BC5">
            <w:pPr>
              <w:autoSpaceDE w:val="0"/>
              <w:autoSpaceDN w:val="0"/>
              <w:adjustRightInd w:val="0"/>
              <w:jc w:val="center"/>
              <w:rPr>
                <w:sz w:val="26"/>
                <w:szCs w:val="26"/>
              </w:rPr>
            </w:pPr>
            <w:r w:rsidRPr="00D14107">
              <w:rPr>
                <w:sz w:val="26"/>
                <w:szCs w:val="26"/>
              </w:rPr>
              <w:t>1</w:t>
            </w:r>
          </w:p>
        </w:tc>
        <w:tc>
          <w:tcPr>
            <w:tcW w:w="1973" w:type="dxa"/>
          </w:tcPr>
          <w:p w:rsidR="003A192B" w:rsidRPr="00D14107" w:rsidRDefault="003A192B" w:rsidP="00BB6BC5">
            <w:pPr>
              <w:autoSpaceDE w:val="0"/>
              <w:autoSpaceDN w:val="0"/>
              <w:adjustRightInd w:val="0"/>
              <w:rPr>
                <w:sz w:val="26"/>
                <w:szCs w:val="26"/>
              </w:rPr>
            </w:pPr>
            <w:r w:rsidRPr="00D14107">
              <w:rPr>
                <w:sz w:val="26"/>
                <w:szCs w:val="26"/>
              </w:rPr>
              <w:t>Размер</w:t>
            </w:r>
          </w:p>
          <w:p w:rsidR="003A192B" w:rsidRPr="00D14107" w:rsidRDefault="003A192B" w:rsidP="00BB6BC5">
            <w:pPr>
              <w:autoSpaceDE w:val="0"/>
              <w:autoSpaceDN w:val="0"/>
              <w:adjustRightInd w:val="0"/>
              <w:rPr>
                <w:sz w:val="26"/>
                <w:szCs w:val="26"/>
              </w:rPr>
            </w:pPr>
            <w:r w:rsidRPr="00D14107">
              <w:rPr>
                <w:sz w:val="26"/>
                <w:szCs w:val="26"/>
              </w:rPr>
              <w:t>кредиторской</w:t>
            </w:r>
          </w:p>
          <w:p w:rsidR="003A192B" w:rsidRPr="00D14107" w:rsidRDefault="003A192B" w:rsidP="00BB6BC5">
            <w:pPr>
              <w:autoSpaceDE w:val="0"/>
              <w:autoSpaceDN w:val="0"/>
              <w:adjustRightInd w:val="0"/>
              <w:rPr>
                <w:sz w:val="26"/>
                <w:szCs w:val="26"/>
              </w:rPr>
            </w:pPr>
            <w:r w:rsidRPr="00D14107">
              <w:rPr>
                <w:sz w:val="26"/>
                <w:szCs w:val="26"/>
              </w:rPr>
              <w:t>задолженности</w:t>
            </w:r>
          </w:p>
          <w:p w:rsidR="003A192B" w:rsidRPr="00D14107" w:rsidRDefault="003A192B" w:rsidP="00BB6BC5">
            <w:pPr>
              <w:autoSpaceDE w:val="0"/>
              <w:autoSpaceDN w:val="0"/>
              <w:adjustRightInd w:val="0"/>
              <w:rPr>
                <w:sz w:val="26"/>
                <w:szCs w:val="26"/>
              </w:rPr>
            </w:pPr>
            <w:r w:rsidRPr="00D14107">
              <w:rPr>
                <w:sz w:val="26"/>
                <w:szCs w:val="26"/>
              </w:rPr>
              <w:t>за топливно-</w:t>
            </w:r>
          </w:p>
          <w:p w:rsidR="003A192B" w:rsidRPr="00D14107" w:rsidRDefault="003A192B" w:rsidP="00BB6BC5">
            <w:pPr>
              <w:autoSpaceDE w:val="0"/>
              <w:autoSpaceDN w:val="0"/>
              <w:adjustRightInd w:val="0"/>
              <w:rPr>
                <w:sz w:val="26"/>
                <w:szCs w:val="26"/>
              </w:rPr>
            </w:pPr>
            <w:r w:rsidRPr="00D14107">
              <w:rPr>
                <w:sz w:val="26"/>
                <w:szCs w:val="26"/>
              </w:rPr>
              <w:t>энергетические</w:t>
            </w:r>
          </w:p>
          <w:p w:rsidR="003A192B" w:rsidRPr="00D14107" w:rsidRDefault="003A192B" w:rsidP="00BB6BC5">
            <w:pPr>
              <w:autoSpaceDE w:val="0"/>
              <w:autoSpaceDN w:val="0"/>
              <w:adjustRightInd w:val="0"/>
              <w:rPr>
                <w:sz w:val="26"/>
                <w:szCs w:val="26"/>
              </w:rPr>
            </w:pPr>
            <w:r w:rsidRPr="00D14107">
              <w:rPr>
                <w:sz w:val="26"/>
                <w:szCs w:val="26"/>
              </w:rPr>
              <w:t>ресурсы на 1</w:t>
            </w:r>
          </w:p>
          <w:p w:rsidR="003A192B" w:rsidRPr="00D14107" w:rsidRDefault="003A192B" w:rsidP="00BB6BC5">
            <w:pPr>
              <w:autoSpaceDE w:val="0"/>
              <w:autoSpaceDN w:val="0"/>
              <w:adjustRightInd w:val="0"/>
              <w:rPr>
                <w:sz w:val="26"/>
                <w:szCs w:val="26"/>
              </w:rPr>
            </w:pPr>
            <w:r w:rsidRPr="00D14107">
              <w:rPr>
                <w:sz w:val="26"/>
                <w:szCs w:val="26"/>
              </w:rPr>
              <w:t>число месяца,</w:t>
            </w:r>
          </w:p>
          <w:p w:rsidR="003A192B" w:rsidRPr="00D14107" w:rsidRDefault="003A192B" w:rsidP="00BB6BC5">
            <w:pPr>
              <w:autoSpaceDE w:val="0"/>
              <w:autoSpaceDN w:val="0"/>
              <w:adjustRightInd w:val="0"/>
              <w:rPr>
                <w:sz w:val="26"/>
                <w:szCs w:val="26"/>
              </w:rPr>
            </w:pPr>
            <w:r w:rsidRPr="00D14107">
              <w:rPr>
                <w:sz w:val="26"/>
                <w:szCs w:val="26"/>
              </w:rPr>
              <w:t>за месяцем</w:t>
            </w:r>
          </w:p>
          <w:p w:rsidR="003A192B" w:rsidRPr="00D14107" w:rsidRDefault="003A192B" w:rsidP="00BB6BC5">
            <w:pPr>
              <w:autoSpaceDE w:val="0"/>
              <w:autoSpaceDN w:val="0"/>
              <w:adjustRightInd w:val="0"/>
              <w:rPr>
                <w:sz w:val="26"/>
                <w:szCs w:val="26"/>
              </w:rPr>
            </w:pPr>
            <w:r w:rsidRPr="00D14107">
              <w:rPr>
                <w:sz w:val="26"/>
                <w:szCs w:val="26"/>
              </w:rPr>
              <w:t>получения</w:t>
            </w:r>
          </w:p>
          <w:p w:rsidR="003A192B" w:rsidRPr="00D14107" w:rsidRDefault="003A192B" w:rsidP="00BB6BC5">
            <w:pPr>
              <w:autoSpaceDE w:val="0"/>
              <w:autoSpaceDN w:val="0"/>
              <w:adjustRightInd w:val="0"/>
              <w:rPr>
                <w:sz w:val="26"/>
                <w:szCs w:val="26"/>
              </w:rPr>
            </w:pPr>
            <w:r w:rsidRPr="00D14107">
              <w:rPr>
                <w:sz w:val="26"/>
                <w:szCs w:val="26"/>
              </w:rPr>
              <w:t>субсидии</w:t>
            </w:r>
          </w:p>
          <w:p w:rsidR="003A192B" w:rsidRPr="00D14107" w:rsidRDefault="003A192B" w:rsidP="00BB6BC5">
            <w:pPr>
              <w:autoSpaceDE w:val="0"/>
              <w:autoSpaceDN w:val="0"/>
              <w:adjustRightInd w:val="0"/>
              <w:jc w:val="center"/>
              <w:rPr>
                <w:sz w:val="26"/>
                <w:szCs w:val="26"/>
              </w:rPr>
            </w:pPr>
          </w:p>
        </w:tc>
        <w:tc>
          <w:tcPr>
            <w:tcW w:w="1538" w:type="dxa"/>
          </w:tcPr>
          <w:p w:rsidR="003A192B" w:rsidRPr="00D14107" w:rsidRDefault="003A192B" w:rsidP="00BB6BC5">
            <w:pPr>
              <w:autoSpaceDE w:val="0"/>
              <w:autoSpaceDN w:val="0"/>
              <w:adjustRightInd w:val="0"/>
              <w:jc w:val="center"/>
              <w:rPr>
                <w:sz w:val="26"/>
                <w:szCs w:val="26"/>
              </w:rPr>
            </w:pPr>
            <w:r w:rsidRPr="00D14107">
              <w:rPr>
                <w:sz w:val="26"/>
                <w:szCs w:val="26"/>
              </w:rPr>
              <w:t>тыс.руб</w:t>
            </w:r>
          </w:p>
        </w:tc>
        <w:tc>
          <w:tcPr>
            <w:tcW w:w="1816" w:type="dxa"/>
          </w:tcPr>
          <w:p w:rsidR="003A192B" w:rsidRPr="00D14107" w:rsidRDefault="003A192B" w:rsidP="00BB6BC5">
            <w:pPr>
              <w:autoSpaceDE w:val="0"/>
              <w:autoSpaceDN w:val="0"/>
              <w:adjustRightInd w:val="0"/>
              <w:rPr>
                <w:sz w:val="26"/>
                <w:szCs w:val="26"/>
              </w:rPr>
            </w:pPr>
            <w:r w:rsidRPr="00D14107">
              <w:rPr>
                <w:sz w:val="26"/>
                <w:szCs w:val="26"/>
              </w:rPr>
              <w:t>0.0 (в случае</w:t>
            </w:r>
          </w:p>
          <w:p w:rsidR="003A192B" w:rsidRPr="00D14107" w:rsidRDefault="003A192B" w:rsidP="00BB6BC5">
            <w:pPr>
              <w:autoSpaceDE w:val="0"/>
              <w:autoSpaceDN w:val="0"/>
              <w:adjustRightInd w:val="0"/>
              <w:rPr>
                <w:sz w:val="26"/>
                <w:szCs w:val="26"/>
              </w:rPr>
            </w:pPr>
            <w:r w:rsidRPr="00D14107">
              <w:rPr>
                <w:sz w:val="26"/>
                <w:szCs w:val="26"/>
              </w:rPr>
              <w:t>превышения</w:t>
            </w:r>
          </w:p>
          <w:p w:rsidR="003A192B" w:rsidRPr="00D14107" w:rsidRDefault="003A192B" w:rsidP="00BB6BC5">
            <w:pPr>
              <w:autoSpaceDE w:val="0"/>
              <w:autoSpaceDN w:val="0"/>
              <w:adjustRightInd w:val="0"/>
              <w:rPr>
                <w:sz w:val="26"/>
                <w:szCs w:val="26"/>
              </w:rPr>
            </w:pPr>
            <w:r w:rsidRPr="00D14107">
              <w:rPr>
                <w:sz w:val="26"/>
                <w:szCs w:val="26"/>
              </w:rPr>
              <w:t>размера</w:t>
            </w:r>
          </w:p>
          <w:p w:rsidR="003A192B" w:rsidRPr="00D14107" w:rsidRDefault="003A192B" w:rsidP="00BB6BC5">
            <w:pPr>
              <w:autoSpaceDE w:val="0"/>
              <w:autoSpaceDN w:val="0"/>
              <w:adjustRightInd w:val="0"/>
              <w:rPr>
                <w:sz w:val="26"/>
                <w:szCs w:val="26"/>
              </w:rPr>
            </w:pPr>
            <w:r w:rsidRPr="00D14107">
              <w:rPr>
                <w:sz w:val="26"/>
                <w:szCs w:val="26"/>
              </w:rPr>
              <w:t>задолженности</w:t>
            </w:r>
          </w:p>
          <w:p w:rsidR="003A192B" w:rsidRPr="00D14107" w:rsidRDefault="003A192B" w:rsidP="00BB6BC5">
            <w:pPr>
              <w:autoSpaceDE w:val="0"/>
              <w:autoSpaceDN w:val="0"/>
              <w:adjustRightInd w:val="0"/>
              <w:rPr>
                <w:sz w:val="26"/>
                <w:szCs w:val="26"/>
              </w:rPr>
            </w:pPr>
            <w:r w:rsidRPr="00D14107">
              <w:rPr>
                <w:sz w:val="26"/>
                <w:szCs w:val="26"/>
              </w:rPr>
              <w:t>за ТЭР суммы</w:t>
            </w:r>
          </w:p>
          <w:p w:rsidR="003A192B" w:rsidRPr="00D14107" w:rsidRDefault="003A192B" w:rsidP="00BB6BC5">
            <w:pPr>
              <w:autoSpaceDE w:val="0"/>
              <w:autoSpaceDN w:val="0"/>
              <w:adjustRightInd w:val="0"/>
              <w:rPr>
                <w:sz w:val="26"/>
                <w:szCs w:val="26"/>
              </w:rPr>
            </w:pPr>
            <w:r w:rsidRPr="00D14107">
              <w:rPr>
                <w:sz w:val="26"/>
                <w:szCs w:val="26"/>
              </w:rPr>
              <w:t>выделенной</w:t>
            </w:r>
          </w:p>
          <w:p w:rsidR="003A192B" w:rsidRPr="00D14107" w:rsidRDefault="003A192B" w:rsidP="00BB6BC5">
            <w:pPr>
              <w:autoSpaceDE w:val="0"/>
              <w:autoSpaceDN w:val="0"/>
              <w:adjustRightInd w:val="0"/>
              <w:rPr>
                <w:sz w:val="26"/>
                <w:szCs w:val="26"/>
              </w:rPr>
            </w:pPr>
            <w:r w:rsidRPr="00D14107">
              <w:rPr>
                <w:sz w:val="26"/>
                <w:szCs w:val="26"/>
              </w:rPr>
              <w:t>субсидии -</w:t>
            </w:r>
          </w:p>
          <w:p w:rsidR="003A192B" w:rsidRPr="00D14107" w:rsidRDefault="003A192B" w:rsidP="00BB6BC5">
            <w:pPr>
              <w:autoSpaceDE w:val="0"/>
              <w:autoSpaceDN w:val="0"/>
              <w:adjustRightInd w:val="0"/>
              <w:rPr>
                <w:sz w:val="26"/>
                <w:szCs w:val="26"/>
              </w:rPr>
            </w:pPr>
            <w:r w:rsidRPr="00D14107">
              <w:rPr>
                <w:sz w:val="26"/>
                <w:szCs w:val="26"/>
              </w:rPr>
              <w:t>снижение на</w:t>
            </w:r>
          </w:p>
          <w:p w:rsidR="003A192B" w:rsidRPr="00D14107" w:rsidRDefault="003A192B" w:rsidP="00BB6BC5">
            <w:pPr>
              <w:autoSpaceDE w:val="0"/>
              <w:autoSpaceDN w:val="0"/>
              <w:adjustRightInd w:val="0"/>
              <w:rPr>
                <w:sz w:val="26"/>
                <w:szCs w:val="26"/>
              </w:rPr>
            </w:pPr>
            <w:r w:rsidRPr="00D14107">
              <w:rPr>
                <w:sz w:val="26"/>
                <w:szCs w:val="26"/>
              </w:rPr>
              <w:t>сумму</w:t>
            </w:r>
          </w:p>
          <w:p w:rsidR="003A192B" w:rsidRPr="00D14107" w:rsidRDefault="003A192B" w:rsidP="00BB6BC5">
            <w:pPr>
              <w:autoSpaceDE w:val="0"/>
              <w:autoSpaceDN w:val="0"/>
              <w:adjustRightInd w:val="0"/>
              <w:rPr>
                <w:sz w:val="26"/>
                <w:szCs w:val="26"/>
              </w:rPr>
            </w:pPr>
            <w:r w:rsidRPr="00D14107">
              <w:rPr>
                <w:sz w:val="26"/>
                <w:szCs w:val="26"/>
              </w:rPr>
              <w:t>выделенной</w:t>
            </w:r>
          </w:p>
          <w:p w:rsidR="003A192B" w:rsidRPr="00D14107" w:rsidRDefault="003A192B" w:rsidP="00BB6BC5">
            <w:pPr>
              <w:autoSpaceDE w:val="0"/>
              <w:autoSpaceDN w:val="0"/>
              <w:adjustRightInd w:val="0"/>
              <w:rPr>
                <w:sz w:val="26"/>
                <w:szCs w:val="26"/>
              </w:rPr>
            </w:pPr>
            <w:r w:rsidRPr="00D14107">
              <w:rPr>
                <w:sz w:val="26"/>
                <w:szCs w:val="26"/>
              </w:rPr>
              <w:t>субсидии)</w:t>
            </w:r>
          </w:p>
          <w:p w:rsidR="003A192B" w:rsidRPr="00D14107" w:rsidRDefault="003A192B" w:rsidP="00BB6BC5">
            <w:pPr>
              <w:autoSpaceDE w:val="0"/>
              <w:autoSpaceDN w:val="0"/>
              <w:adjustRightInd w:val="0"/>
              <w:jc w:val="center"/>
              <w:rPr>
                <w:sz w:val="26"/>
                <w:szCs w:val="26"/>
              </w:rPr>
            </w:pPr>
          </w:p>
        </w:tc>
        <w:tc>
          <w:tcPr>
            <w:tcW w:w="1671" w:type="dxa"/>
          </w:tcPr>
          <w:p w:rsidR="003A192B" w:rsidRPr="00D14107" w:rsidRDefault="003A192B" w:rsidP="00BB6BC5">
            <w:pPr>
              <w:autoSpaceDE w:val="0"/>
              <w:autoSpaceDN w:val="0"/>
              <w:adjustRightInd w:val="0"/>
              <w:jc w:val="center"/>
              <w:rPr>
                <w:sz w:val="26"/>
                <w:szCs w:val="26"/>
              </w:rPr>
            </w:pPr>
          </w:p>
        </w:tc>
        <w:tc>
          <w:tcPr>
            <w:tcW w:w="1363" w:type="dxa"/>
          </w:tcPr>
          <w:p w:rsidR="003A192B" w:rsidRPr="00D14107" w:rsidRDefault="003A192B" w:rsidP="00BB6BC5">
            <w:pPr>
              <w:autoSpaceDE w:val="0"/>
              <w:autoSpaceDN w:val="0"/>
              <w:adjustRightInd w:val="0"/>
              <w:jc w:val="center"/>
              <w:rPr>
                <w:sz w:val="26"/>
                <w:szCs w:val="26"/>
              </w:rPr>
            </w:pPr>
          </w:p>
        </w:tc>
      </w:tr>
    </w:tbl>
    <w:p w:rsidR="003A192B" w:rsidRPr="00AD673C" w:rsidRDefault="003A192B" w:rsidP="00AD673C">
      <w:pPr>
        <w:autoSpaceDE w:val="0"/>
        <w:autoSpaceDN w:val="0"/>
        <w:adjustRightInd w:val="0"/>
        <w:spacing w:after="0" w:line="240" w:lineRule="auto"/>
        <w:jc w:val="center"/>
        <w:rPr>
          <w:rFonts w:ascii="Times New Roman" w:eastAsia="Times New Roman" w:hAnsi="Times New Roman"/>
          <w:sz w:val="26"/>
          <w:szCs w:val="26"/>
          <w:lang w:eastAsia="ru-RU"/>
        </w:rPr>
      </w:pP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 xml:space="preserve"> </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Руководитель теплоснабжающей организации</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(_____________________)</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(подпись) (Ф.И.О.)</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Главный бухгалтер теплоснабжающей организации</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(_____________________)</w:t>
      </w:r>
    </w:p>
    <w:p w:rsidR="003A192B" w:rsidRPr="00AD673C" w:rsidRDefault="003A192B" w:rsidP="00AD673C">
      <w:pPr>
        <w:autoSpaceDE w:val="0"/>
        <w:autoSpaceDN w:val="0"/>
        <w:adjustRightInd w:val="0"/>
        <w:spacing w:after="0" w:line="240" w:lineRule="auto"/>
        <w:rPr>
          <w:rFonts w:ascii="Times New Roman" w:eastAsia="Times New Roman" w:hAnsi="Times New Roman"/>
          <w:sz w:val="26"/>
          <w:szCs w:val="26"/>
          <w:lang w:eastAsia="ru-RU"/>
        </w:rPr>
      </w:pPr>
      <w:r w:rsidRPr="00AD673C">
        <w:rPr>
          <w:rFonts w:ascii="Times New Roman" w:eastAsia="Times New Roman" w:hAnsi="Times New Roman"/>
          <w:sz w:val="26"/>
          <w:szCs w:val="26"/>
          <w:lang w:eastAsia="ru-RU"/>
        </w:rPr>
        <w:t>(подпись) (Ф.И.О.)</w:t>
      </w:r>
    </w:p>
    <w:p w:rsidR="003A192B" w:rsidRPr="00AD673C" w:rsidRDefault="003A192B" w:rsidP="00AD673C">
      <w:pPr>
        <w:spacing w:after="0" w:line="240" w:lineRule="auto"/>
        <w:rPr>
          <w:rStyle w:val="a8"/>
          <w:rFonts w:ascii="Times New Roman" w:hAnsi="Times New Roman"/>
          <w:sz w:val="26"/>
          <w:szCs w:val="26"/>
        </w:rPr>
      </w:pPr>
      <w:r w:rsidRPr="00AD673C">
        <w:rPr>
          <w:rFonts w:ascii="Times New Roman" w:eastAsia="Times New Roman" w:hAnsi="Times New Roman"/>
          <w:sz w:val="26"/>
          <w:szCs w:val="26"/>
          <w:lang w:eastAsia="ru-RU"/>
        </w:rPr>
        <w:t>М.П.</w:t>
      </w:r>
    </w:p>
    <w:p w:rsidR="003D0AA5" w:rsidRDefault="003D0AA5" w:rsidP="003D0AA5">
      <w:pPr>
        <w:pStyle w:val="4"/>
        <w:shd w:val="clear" w:color="auto" w:fill="auto"/>
        <w:tabs>
          <w:tab w:val="left" w:pos="425"/>
        </w:tabs>
        <w:spacing w:before="0" w:after="60" w:line="322" w:lineRule="exact"/>
        <w:ind w:left="60" w:right="20" w:firstLine="0"/>
        <w:jc w:val="both"/>
      </w:pPr>
    </w:p>
    <w:p w:rsidR="003D0AA5" w:rsidRDefault="003D0AA5" w:rsidP="003D0AA5">
      <w:pPr>
        <w:pStyle w:val="4"/>
        <w:shd w:val="clear" w:color="auto" w:fill="auto"/>
        <w:spacing w:before="0" w:after="0" w:line="322" w:lineRule="exact"/>
        <w:ind w:left="60" w:right="20" w:firstLine="680"/>
        <w:jc w:val="both"/>
      </w:pPr>
    </w:p>
    <w:p w:rsidR="003D0AA5" w:rsidRDefault="003D0AA5"/>
    <w:sectPr w:rsidR="003D0AA5" w:rsidSect="007B2739">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9CE" w:rsidRDefault="001B19CE" w:rsidP="007B2739">
      <w:pPr>
        <w:spacing w:after="0" w:line="240" w:lineRule="auto"/>
      </w:pPr>
      <w:r>
        <w:separator/>
      </w:r>
    </w:p>
  </w:endnote>
  <w:endnote w:type="continuationSeparator" w:id="1">
    <w:p w:rsidR="001B19CE" w:rsidRDefault="001B19CE" w:rsidP="007B2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07422"/>
      <w:docPartObj>
        <w:docPartGallery w:val="Page Numbers (Bottom of Page)"/>
        <w:docPartUnique/>
      </w:docPartObj>
    </w:sdtPr>
    <w:sdtContent>
      <w:p w:rsidR="007B2739" w:rsidRDefault="0053212B">
        <w:pPr>
          <w:pStyle w:val="af0"/>
          <w:jc w:val="center"/>
        </w:pPr>
        <w:fldSimple w:instr=" PAGE   \* MERGEFORMAT ">
          <w:r w:rsidR="003B10D7">
            <w:rPr>
              <w:noProof/>
            </w:rPr>
            <w:t>18</w:t>
          </w:r>
        </w:fldSimple>
      </w:p>
    </w:sdtContent>
  </w:sdt>
  <w:p w:rsidR="007B2739" w:rsidRDefault="007B273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9CE" w:rsidRDefault="001B19CE" w:rsidP="007B2739">
      <w:pPr>
        <w:spacing w:after="0" w:line="240" w:lineRule="auto"/>
      </w:pPr>
      <w:r>
        <w:separator/>
      </w:r>
    </w:p>
  </w:footnote>
  <w:footnote w:type="continuationSeparator" w:id="1">
    <w:p w:rsidR="001B19CE" w:rsidRDefault="001B19CE" w:rsidP="007B2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7B1"/>
    <w:multiLevelType w:val="hybridMultilevel"/>
    <w:tmpl w:val="A34299B2"/>
    <w:lvl w:ilvl="0" w:tplc="2C7880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8D7865"/>
    <w:multiLevelType w:val="multilevel"/>
    <w:tmpl w:val="5C0A479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941024"/>
    <w:multiLevelType w:val="hybridMultilevel"/>
    <w:tmpl w:val="90EC44E6"/>
    <w:lvl w:ilvl="0" w:tplc="008A1CC8">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370F6A9E"/>
    <w:multiLevelType w:val="multilevel"/>
    <w:tmpl w:val="20B29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DD6A96"/>
    <w:multiLevelType w:val="multilevel"/>
    <w:tmpl w:val="AA1A2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93343B"/>
    <w:multiLevelType w:val="multilevel"/>
    <w:tmpl w:val="EEB6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A12BED"/>
    <w:multiLevelType w:val="hybridMultilevel"/>
    <w:tmpl w:val="AFD05058"/>
    <w:lvl w:ilvl="0" w:tplc="184C866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367527"/>
    <w:multiLevelType w:val="multilevel"/>
    <w:tmpl w:val="5C0A479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A10B50"/>
    <w:multiLevelType w:val="multilevel"/>
    <w:tmpl w:val="58C63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DC73A4"/>
    <w:multiLevelType w:val="hybridMultilevel"/>
    <w:tmpl w:val="D0C012DC"/>
    <w:lvl w:ilvl="0" w:tplc="6B7CF918">
      <w:start w:val="1"/>
      <w:numFmt w:val="decimal"/>
      <w:lvlText w:val="%1)"/>
      <w:lvlJc w:val="left"/>
      <w:pPr>
        <w:ind w:left="380" w:hanging="360"/>
      </w:pPr>
      <w:rPr>
        <w:rFonts w:hint="default"/>
        <w:color w:val="auto"/>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nsid w:val="71397250"/>
    <w:multiLevelType w:val="multilevel"/>
    <w:tmpl w:val="8E8E5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A505C5"/>
    <w:multiLevelType w:val="hybridMultilevel"/>
    <w:tmpl w:val="E1F63E9E"/>
    <w:lvl w:ilvl="0" w:tplc="74CAD5E2">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775FE3"/>
    <w:multiLevelType w:val="hybridMultilevel"/>
    <w:tmpl w:val="DB32C232"/>
    <w:lvl w:ilvl="0" w:tplc="1C649F7E">
      <w:start w:val="1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8"/>
  </w:num>
  <w:num w:numId="4">
    <w:abstractNumId w:val="10"/>
  </w:num>
  <w:num w:numId="5">
    <w:abstractNumId w:val="1"/>
  </w:num>
  <w:num w:numId="6">
    <w:abstractNumId w:val="12"/>
  </w:num>
  <w:num w:numId="7">
    <w:abstractNumId w:val="6"/>
  </w:num>
  <w:num w:numId="8">
    <w:abstractNumId w:val="0"/>
  </w:num>
  <w:num w:numId="9">
    <w:abstractNumId w:val="2"/>
  </w:num>
  <w:num w:numId="10">
    <w:abstractNumId w:val="9"/>
  </w:num>
  <w:num w:numId="11">
    <w:abstractNumId w:val="11"/>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D0AA5"/>
    <w:rsid w:val="00020D13"/>
    <w:rsid w:val="00030CDB"/>
    <w:rsid w:val="000A688C"/>
    <w:rsid w:val="001229C7"/>
    <w:rsid w:val="001B19CE"/>
    <w:rsid w:val="00222AF4"/>
    <w:rsid w:val="00257CAA"/>
    <w:rsid w:val="00343CD2"/>
    <w:rsid w:val="00373A37"/>
    <w:rsid w:val="003A192B"/>
    <w:rsid w:val="003B10D7"/>
    <w:rsid w:val="003D0AA5"/>
    <w:rsid w:val="0040074A"/>
    <w:rsid w:val="00474968"/>
    <w:rsid w:val="0053212B"/>
    <w:rsid w:val="005351B8"/>
    <w:rsid w:val="005907F9"/>
    <w:rsid w:val="006A23CA"/>
    <w:rsid w:val="006C0D8B"/>
    <w:rsid w:val="0073160D"/>
    <w:rsid w:val="00733891"/>
    <w:rsid w:val="007B2739"/>
    <w:rsid w:val="007C2826"/>
    <w:rsid w:val="007D105E"/>
    <w:rsid w:val="007F2EF5"/>
    <w:rsid w:val="007F3C28"/>
    <w:rsid w:val="007F70D6"/>
    <w:rsid w:val="00804E6E"/>
    <w:rsid w:val="009163BA"/>
    <w:rsid w:val="0099437F"/>
    <w:rsid w:val="009E2CFD"/>
    <w:rsid w:val="00A26C5D"/>
    <w:rsid w:val="00A578D9"/>
    <w:rsid w:val="00AB09A4"/>
    <w:rsid w:val="00AD673C"/>
    <w:rsid w:val="00BB6BC5"/>
    <w:rsid w:val="00C33396"/>
    <w:rsid w:val="00D337AB"/>
    <w:rsid w:val="00DD3BB7"/>
    <w:rsid w:val="00E01FFC"/>
    <w:rsid w:val="00F16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05E"/>
  </w:style>
  <w:style w:type="paragraph" w:styleId="1">
    <w:name w:val="heading 1"/>
    <w:basedOn w:val="a"/>
    <w:next w:val="a"/>
    <w:link w:val="10"/>
    <w:uiPriority w:val="99"/>
    <w:qFormat/>
    <w:rsid w:val="003A192B"/>
    <w:pPr>
      <w:keepNext/>
      <w:spacing w:after="0" w:line="240" w:lineRule="auto"/>
      <w:ind w:left="6237"/>
      <w:jc w:val="both"/>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3D0AA5"/>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3"/>
    <w:rsid w:val="003D0AA5"/>
    <w:pPr>
      <w:widowControl w:val="0"/>
      <w:shd w:val="clear" w:color="auto" w:fill="FFFFFF"/>
      <w:spacing w:before="360" w:after="1020" w:line="0" w:lineRule="atLeast"/>
      <w:ind w:hanging="800"/>
    </w:pPr>
    <w:rPr>
      <w:rFonts w:ascii="Times New Roman" w:eastAsia="Times New Roman" w:hAnsi="Times New Roman" w:cs="Times New Roman"/>
      <w:sz w:val="25"/>
      <w:szCs w:val="25"/>
    </w:rPr>
  </w:style>
  <w:style w:type="character" w:customStyle="1" w:styleId="3">
    <w:name w:val="Основной текст (3)_"/>
    <w:basedOn w:val="a0"/>
    <w:link w:val="30"/>
    <w:rsid w:val="003D0AA5"/>
    <w:rPr>
      <w:rFonts w:ascii="Arial" w:eastAsia="Arial" w:hAnsi="Arial" w:cs="Arial"/>
      <w:w w:val="60"/>
      <w:sz w:val="11"/>
      <w:szCs w:val="11"/>
      <w:shd w:val="clear" w:color="auto" w:fill="FFFFFF"/>
      <w:lang w:val="en-US"/>
    </w:rPr>
  </w:style>
  <w:style w:type="paragraph" w:customStyle="1" w:styleId="30">
    <w:name w:val="Основной текст (3)"/>
    <w:basedOn w:val="a"/>
    <w:link w:val="3"/>
    <w:rsid w:val="003D0AA5"/>
    <w:pPr>
      <w:widowControl w:val="0"/>
      <w:shd w:val="clear" w:color="auto" w:fill="FFFFFF"/>
      <w:spacing w:after="0" w:line="0" w:lineRule="atLeast"/>
    </w:pPr>
    <w:rPr>
      <w:rFonts w:ascii="Arial" w:eastAsia="Arial" w:hAnsi="Arial" w:cs="Arial"/>
      <w:w w:val="60"/>
      <w:sz w:val="11"/>
      <w:szCs w:val="11"/>
      <w:lang w:val="en-US"/>
    </w:rPr>
  </w:style>
  <w:style w:type="character" w:customStyle="1" w:styleId="2">
    <w:name w:val="Основной текст2"/>
    <w:basedOn w:val="a3"/>
    <w:rsid w:val="003D0AA5"/>
    <w:rPr>
      <w:b w:val="0"/>
      <w:bCs w:val="0"/>
      <w:i w:val="0"/>
      <w:iCs w:val="0"/>
      <w:smallCaps w:val="0"/>
      <w:strike w:val="0"/>
      <w:color w:val="000000"/>
      <w:spacing w:val="0"/>
      <w:w w:val="100"/>
      <w:position w:val="0"/>
      <w:u w:val="none"/>
      <w:lang w:val="ru-RU"/>
    </w:rPr>
  </w:style>
  <w:style w:type="paragraph" w:styleId="a4">
    <w:name w:val="List Paragraph"/>
    <w:basedOn w:val="a"/>
    <w:qFormat/>
    <w:rsid w:val="003A192B"/>
    <w:pPr>
      <w:ind w:left="720"/>
      <w:contextualSpacing/>
    </w:pPr>
    <w:rPr>
      <w:rFonts w:ascii="Calibri" w:eastAsia="Calibri" w:hAnsi="Calibri" w:cs="Times New Roman"/>
    </w:rPr>
  </w:style>
  <w:style w:type="paragraph" w:customStyle="1" w:styleId="ConsPlusNormal">
    <w:name w:val="ConsPlusNormal"/>
    <w:rsid w:val="003A1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3A1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A192B"/>
    <w:pPr>
      <w:spacing w:after="0" w:line="240" w:lineRule="auto"/>
    </w:pPr>
    <w:rPr>
      <w:rFonts w:ascii="Calibri" w:eastAsia="Calibri" w:hAnsi="Calibri" w:cs="Times New Roman"/>
    </w:rPr>
  </w:style>
  <w:style w:type="character" w:customStyle="1" w:styleId="a6">
    <w:name w:val="Гипертекстовая ссылка"/>
    <w:basedOn w:val="a0"/>
    <w:uiPriority w:val="99"/>
    <w:rsid w:val="003A192B"/>
    <w:rPr>
      <w:color w:val="106BBE"/>
    </w:rPr>
  </w:style>
  <w:style w:type="table" w:styleId="a7">
    <w:name w:val="Table Grid"/>
    <w:basedOn w:val="a1"/>
    <w:rsid w:val="003A19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A19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Цветовое выделение"/>
    <w:uiPriority w:val="99"/>
    <w:rsid w:val="003A192B"/>
    <w:rPr>
      <w:b/>
      <w:bCs/>
      <w:color w:val="26282F"/>
    </w:rPr>
  </w:style>
  <w:style w:type="paragraph" w:customStyle="1" w:styleId="a9">
    <w:name w:val="Таблицы (моноширинный)"/>
    <w:basedOn w:val="a"/>
    <w:next w:val="a"/>
    <w:uiPriority w:val="99"/>
    <w:rsid w:val="003A192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10">
    <w:name w:val="Заголовок 1 Знак"/>
    <w:basedOn w:val="a0"/>
    <w:link w:val="1"/>
    <w:uiPriority w:val="99"/>
    <w:rsid w:val="003A192B"/>
    <w:rPr>
      <w:rFonts w:ascii="Times New Roman" w:eastAsia="Times New Roman" w:hAnsi="Times New Roman" w:cs="Times New Roman"/>
      <w:sz w:val="24"/>
      <w:szCs w:val="20"/>
      <w:lang w:eastAsia="ru-RU"/>
    </w:rPr>
  </w:style>
  <w:style w:type="character" w:styleId="aa">
    <w:name w:val="Hyperlink"/>
    <w:basedOn w:val="a0"/>
    <w:uiPriority w:val="99"/>
    <w:rsid w:val="003A192B"/>
    <w:rPr>
      <w:rFonts w:cs="Times New Roman"/>
      <w:color w:val="0000FF"/>
      <w:u w:val="single"/>
    </w:rPr>
  </w:style>
  <w:style w:type="paragraph" w:styleId="ab">
    <w:name w:val="caption"/>
    <w:basedOn w:val="a"/>
    <w:next w:val="a"/>
    <w:uiPriority w:val="99"/>
    <w:qFormat/>
    <w:rsid w:val="003A192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52"/>
      <w:szCs w:val="52"/>
      <w:lang w:eastAsia="ru-RU"/>
    </w:rPr>
  </w:style>
  <w:style w:type="paragraph" w:customStyle="1" w:styleId="ac">
    <w:name w:val="Информация об изменениях"/>
    <w:basedOn w:val="a"/>
    <w:next w:val="a"/>
    <w:uiPriority w:val="99"/>
    <w:rsid w:val="003A192B"/>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styleId="ad">
    <w:name w:val="Normal (Web)"/>
    <w:basedOn w:val="a"/>
    <w:uiPriority w:val="99"/>
    <w:semiHidden/>
    <w:unhideWhenUsed/>
    <w:rsid w:val="00A2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1"/>
    <w:basedOn w:val="a3"/>
    <w:rsid w:val="00474968"/>
    <w:rPr>
      <w:b w:val="0"/>
      <w:bCs w:val="0"/>
      <w:i w:val="0"/>
      <w:iCs w:val="0"/>
      <w:smallCaps w:val="0"/>
      <w:strike w:val="0"/>
      <w:color w:val="000000"/>
      <w:spacing w:val="0"/>
      <w:w w:val="100"/>
      <w:position w:val="0"/>
      <w:u w:val="single"/>
      <w:lang w:val="en-US"/>
    </w:rPr>
  </w:style>
  <w:style w:type="paragraph" w:styleId="ae">
    <w:name w:val="header"/>
    <w:basedOn w:val="a"/>
    <w:link w:val="af"/>
    <w:uiPriority w:val="99"/>
    <w:semiHidden/>
    <w:unhideWhenUsed/>
    <w:rsid w:val="007B273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B2739"/>
  </w:style>
  <w:style w:type="paragraph" w:styleId="af0">
    <w:name w:val="footer"/>
    <w:basedOn w:val="a"/>
    <w:link w:val="af1"/>
    <w:uiPriority w:val="99"/>
    <w:unhideWhenUsed/>
    <w:rsid w:val="007B273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27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2112604/2681" TargetMode="External"/><Relationship Id="rId18" Type="http://schemas.openxmlformats.org/officeDocument/2006/relationships/hyperlink" Target="https://internet.garant.ru/document/redirect/12112604/268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nternet.garant.ru/document/redirect/71013564/0" TargetMode="External"/><Relationship Id="rId17" Type="http://schemas.openxmlformats.org/officeDocument/2006/relationships/hyperlink" Target="https://internet.garant.ru/document/redirect/12112604/2681" TargetMode="External"/><Relationship Id="rId2" Type="http://schemas.openxmlformats.org/officeDocument/2006/relationships/numbering" Target="numbering.xml"/><Relationship Id="rId16" Type="http://schemas.openxmlformats.org/officeDocument/2006/relationships/hyperlink" Target="https://internet.garant.ru/document/redirect/12112604/2692" TargetMode="External"/><Relationship Id="rId20" Type="http://schemas.openxmlformats.org/officeDocument/2006/relationships/hyperlink" Target="https://internet.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1013564/3000" TargetMode="External"/><Relationship Id="rId5" Type="http://schemas.openxmlformats.org/officeDocument/2006/relationships/webSettings" Target="webSettings.xml"/><Relationship Id="rId15" Type="http://schemas.openxmlformats.org/officeDocument/2006/relationships/hyperlink" Target="https://internet.garant.ru/document/redirect/12112604/2692"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document/redirect/12112604/2692"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2112604/26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AEFDA-7ED3-473C-81CF-B4F93C9C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6621</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 спец</cp:lastModifiedBy>
  <cp:revision>11</cp:revision>
  <cp:lastPrinted>2024-10-24T07:18:00Z</cp:lastPrinted>
  <dcterms:created xsi:type="dcterms:W3CDTF">2024-10-13T05:41:00Z</dcterms:created>
  <dcterms:modified xsi:type="dcterms:W3CDTF">2024-10-25T04:39:00Z</dcterms:modified>
</cp:coreProperties>
</file>